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36D2F"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6367CB" w:rsidP="006367CB">
            <w:pPr>
              <w:rPr>
                <w:b/>
                <w:sz w:val="26"/>
                <w:szCs w:val="26"/>
              </w:rPr>
            </w:pPr>
            <w:r>
              <w:rPr>
                <w:b/>
              </w:rPr>
              <w:t>26</w:t>
            </w:r>
            <w:r w:rsidR="00DF0107" w:rsidRPr="00D4479E">
              <w:rPr>
                <w:b/>
              </w:rPr>
              <w:t>.</w:t>
            </w:r>
            <w:r>
              <w:rPr>
                <w:b/>
              </w:rPr>
              <w:t>04</w:t>
            </w:r>
            <w:r w:rsidR="00DF0107" w:rsidRPr="00D4479E">
              <w:rPr>
                <w:b/>
              </w:rPr>
              <w:t>.20</w:t>
            </w:r>
            <w:r w:rsidR="00192C12" w:rsidRPr="006367CB">
              <w:rPr>
                <w:b/>
              </w:rPr>
              <w:t>2</w:t>
            </w:r>
            <w:r>
              <w:rPr>
                <w:b/>
              </w:rPr>
              <w:t>4</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DF0107" w:rsidRPr="00E426B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C61883">
        <w:rPr>
          <w:rFonts w:ascii="Times New Roman" w:hAnsi="Times New Roman"/>
          <w:sz w:val="24"/>
          <w:szCs w:val="24"/>
        </w:rPr>
        <w:t>запроса предложений</w:t>
      </w:r>
      <w:r w:rsidR="00FA2702" w:rsidRPr="00C61883">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384EAF" w:rsidRPr="00384EAF" w:rsidRDefault="00384EAF" w:rsidP="00384EAF">
      <w:pPr>
        <w:pStyle w:val="1"/>
        <w:numPr>
          <w:ilvl w:val="0"/>
          <w:numId w:val="0"/>
        </w:numPr>
        <w:spacing w:before="0" w:line="240" w:lineRule="auto"/>
        <w:rPr>
          <w:rStyle w:val="a5"/>
          <w:b/>
          <w:i w:val="0"/>
          <w:iCs w:val="0"/>
          <w:sz w:val="24"/>
        </w:rPr>
      </w:pPr>
      <w:r w:rsidRPr="00384EAF">
        <w:rPr>
          <w:rStyle w:val="a5"/>
          <w:b/>
          <w:sz w:val="24"/>
        </w:rPr>
        <w:t>Закупка № 75</w:t>
      </w:r>
    </w:p>
    <w:p w:rsidR="00384EAF" w:rsidRPr="00384EAF" w:rsidRDefault="00384EAF" w:rsidP="00384EAF">
      <w:pPr>
        <w:pStyle w:val="1"/>
        <w:keepNext/>
        <w:keepLines/>
        <w:numPr>
          <w:ilvl w:val="0"/>
          <w:numId w:val="0"/>
        </w:numPr>
        <w:suppressLineNumbers/>
        <w:spacing w:line="240" w:lineRule="auto"/>
        <w:ind w:left="284" w:firstLine="567"/>
        <w:outlineLvl w:val="1"/>
        <w:rPr>
          <w:b/>
          <w:i/>
          <w:sz w:val="24"/>
        </w:rPr>
      </w:pPr>
      <w:r w:rsidRPr="00384EAF">
        <w:rPr>
          <w:rStyle w:val="a5"/>
          <w:b/>
          <w:sz w:val="24"/>
        </w:rPr>
        <w:t>Лот № 1 «</w:t>
      </w:r>
      <w:r w:rsidRPr="00384EAF">
        <w:rPr>
          <w:i/>
          <w:sz w:val="24"/>
        </w:rPr>
        <w:t>Поставка специальной одежды</w:t>
      </w:r>
      <w:r w:rsidRPr="00384EAF">
        <w:rPr>
          <w:sz w:val="24"/>
        </w:rPr>
        <w:t>»</w:t>
      </w:r>
    </w:p>
    <w:p w:rsidR="00384EAF" w:rsidRPr="00384EAF" w:rsidRDefault="00384EAF" w:rsidP="00384EAF">
      <w:pPr>
        <w:pStyle w:val="1"/>
        <w:numPr>
          <w:ilvl w:val="0"/>
          <w:numId w:val="0"/>
        </w:numPr>
        <w:spacing w:before="0" w:line="240" w:lineRule="auto"/>
        <w:ind w:left="851"/>
        <w:rPr>
          <w:sz w:val="24"/>
        </w:rPr>
      </w:pPr>
      <w:r w:rsidRPr="00384EAF">
        <w:rPr>
          <w:sz w:val="24"/>
        </w:rPr>
        <w:t>ОКВЭД2:  14.12</w:t>
      </w:r>
    </w:p>
    <w:p w:rsidR="00DF0107" w:rsidRPr="00384EAF" w:rsidRDefault="00384EAF" w:rsidP="00384EAF">
      <w:pPr>
        <w:pStyle w:val="1"/>
        <w:numPr>
          <w:ilvl w:val="0"/>
          <w:numId w:val="0"/>
        </w:numPr>
        <w:spacing w:before="0" w:line="240" w:lineRule="auto"/>
        <w:ind w:left="851"/>
        <w:rPr>
          <w:sz w:val="24"/>
        </w:rPr>
      </w:pPr>
      <w:r w:rsidRPr="00384EAF">
        <w:rPr>
          <w:sz w:val="24"/>
        </w:rPr>
        <w:t>ОКПД</w:t>
      </w:r>
      <w:proofErr w:type="gramStart"/>
      <w:r w:rsidRPr="00384EAF">
        <w:rPr>
          <w:sz w:val="24"/>
        </w:rPr>
        <w:t xml:space="preserve">2:   </w:t>
      </w:r>
      <w:proofErr w:type="gramEnd"/>
      <w:r w:rsidRPr="00384EAF">
        <w:rPr>
          <w:sz w:val="24"/>
        </w:rPr>
        <w:t xml:space="preserve">  14.12.11.110</w:t>
      </w:r>
    </w:p>
    <w:p w:rsidR="00134207" w:rsidRDefault="00861FD2" w:rsidP="00DF0107">
      <w:pPr>
        <w:pStyle w:val="1"/>
        <w:suppressLineNumbers/>
        <w:tabs>
          <w:tab w:val="clear" w:pos="1418"/>
          <w:tab w:val="left" w:pos="1134"/>
        </w:tabs>
        <w:spacing w:before="0" w:line="240" w:lineRule="auto"/>
        <w:ind w:left="0"/>
        <w:rPr>
          <w:sz w:val="24"/>
        </w:rPr>
      </w:pPr>
      <w:r>
        <w:rPr>
          <w:sz w:val="24"/>
        </w:rPr>
        <w:t>Внесены изменения</w:t>
      </w:r>
      <w:r w:rsidR="00134207">
        <w:rPr>
          <w:sz w:val="24"/>
        </w:rPr>
        <w:t xml:space="preserve"> следующие изменения в Документацию запроса предложений:</w:t>
      </w:r>
    </w:p>
    <w:p w:rsidR="00DF0107" w:rsidRDefault="00134207" w:rsidP="00134207">
      <w:pPr>
        <w:pStyle w:val="1"/>
        <w:numPr>
          <w:ilvl w:val="0"/>
          <w:numId w:val="0"/>
        </w:numPr>
        <w:suppressLineNumbers/>
        <w:tabs>
          <w:tab w:val="left" w:pos="1134"/>
        </w:tabs>
        <w:spacing w:before="0" w:line="240" w:lineRule="auto"/>
        <w:ind w:left="567"/>
        <w:rPr>
          <w:sz w:val="24"/>
        </w:rPr>
      </w:pPr>
      <w:r>
        <w:rPr>
          <w:sz w:val="24"/>
        </w:rPr>
        <w:t>-</w:t>
      </w:r>
      <w:r>
        <w:rPr>
          <w:sz w:val="24"/>
        </w:rPr>
        <w:tab/>
      </w:r>
      <w:r w:rsidR="00861FD2">
        <w:rPr>
          <w:sz w:val="24"/>
        </w:rPr>
        <w:t xml:space="preserve"> в п. 7.10.2 раздела </w:t>
      </w:r>
      <w:r w:rsidR="00861FD2">
        <w:rPr>
          <w:sz w:val="24"/>
          <w:lang w:val="en-US"/>
        </w:rPr>
        <w:t>II</w:t>
      </w:r>
      <w:r w:rsidR="00861FD2" w:rsidRPr="00861FD2">
        <w:rPr>
          <w:sz w:val="24"/>
        </w:rPr>
        <w:t xml:space="preserve"> </w:t>
      </w:r>
      <w:r w:rsidR="00861FD2" w:rsidRPr="00B56A43">
        <w:rPr>
          <w:b/>
          <w:bCs/>
          <w:color w:val="000000"/>
          <w:sz w:val="22"/>
          <w:szCs w:val="22"/>
        </w:rPr>
        <w:t>ИНФОРМАЦИОННАЯ КАРТА ЗАПРОСА</w:t>
      </w:r>
      <w:r w:rsidR="00861FD2">
        <w:rPr>
          <w:b/>
          <w:bCs/>
          <w:color w:val="000000"/>
          <w:sz w:val="22"/>
          <w:szCs w:val="22"/>
        </w:rPr>
        <w:t xml:space="preserve"> </w:t>
      </w:r>
      <w:r w:rsidR="00861FD2" w:rsidRPr="00B56A43">
        <w:rPr>
          <w:b/>
          <w:bCs/>
          <w:color w:val="000000"/>
          <w:sz w:val="22"/>
          <w:szCs w:val="22"/>
        </w:rPr>
        <w:t>ПРЕДЛОЖЕНИЙ</w:t>
      </w:r>
      <w:r w:rsidR="00861FD2">
        <w:rPr>
          <w:sz w:val="24"/>
        </w:rPr>
        <w:t>:</w:t>
      </w:r>
    </w:p>
    <w:tbl>
      <w:tblPr>
        <w:tblpPr w:leftFromText="180" w:rightFromText="180" w:vertAnchor="text" w:tblpX="-114" w:tblpY="1"/>
        <w:tblOverlap w:val="never"/>
        <w:tblW w:w="10911" w:type="dxa"/>
        <w:tblLayout w:type="fixed"/>
        <w:tblLook w:val="0000" w:firstRow="0" w:lastRow="0" w:firstColumn="0" w:lastColumn="0" w:noHBand="0" w:noVBand="0"/>
      </w:tblPr>
      <w:tblGrid>
        <w:gridCol w:w="851"/>
        <w:gridCol w:w="2860"/>
        <w:gridCol w:w="7200"/>
      </w:tblGrid>
      <w:tr w:rsidR="00861FD2" w:rsidRPr="00B56A43" w:rsidTr="003E52E9">
        <w:tc>
          <w:tcPr>
            <w:tcW w:w="851" w:type="dxa"/>
            <w:tcBorders>
              <w:top w:val="single" w:sz="4" w:space="0" w:color="auto"/>
              <w:left w:val="single" w:sz="4" w:space="0" w:color="auto"/>
              <w:bottom w:val="single" w:sz="4" w:space="0" w:color="auto"/>
              <w:right w:val="single" w:sz="4" w:space="0" w:color="auto"/>
            </w:tcBorders>
          </w:tcPr>
          <w:p w:rsidR="00861FD2" w:rsidRPr="00B56A43" w:rsidRDefault="00861FD2" w:rsidP="003E52E9">
            <w:pPr>
              <w:widowControl w:val="0"/>
              <w:jc w:val="center"/>
              <w:rPr>
                <w:sz w:val="21"/>
                <w:szCs w:val="21"/>
              </w:rPr>
            </w:pPr>
            <w:r w:rsidRPr="00A445D9">
              <w:rPr>
                <w:sz w:val="21"/>
                <w:szCs w:val="21"/>
              </w:rPr>
              <w:t>7.10.2</w:t>
            </w:r>
          </w:p>
        </w:tc>
        <w:tc>
          <w:tcPr>
            <w:tcW w:w="2860" w:type="dxa"/>
            <w:tcBorders>
              <w:top w:val="single" w:sz="4" w:space="0" w:color="auto"/>
              <w:left w:val="single" w:sz="4" w:space="0" w:color="auto"/>
              <w:bottom w:val="single" w:sz="4" w:space="0" w:color="auto"/>
              <w:right w:val="single" w:sz="4" w:space="0" w:color="auto"/>
            </w:tcBorders>
          </w:tcPr>
          <w:p w:rsidR="00861FD2" w:rsidRPr="00B56A43" w:rsidRDefault="00861FD2" w:rsidP="003E52E9">
            <w:pPr>
              <w:widowControl w:val="0"/>
              <w:jc w:val="both"/>
              <w:rPr>
                <w:sz w:val="21"/>
                <w:szCs w:val="21"/>
              </w:rPr>
            </w:pPr>
            <w:r w:rsidRPr="00A445D9">
              <w:rPr>
                <w:sz w:val="21"/>
                <w:szCs w:val="21"/>
              </w:rPr>
              <w:t>Дополнительные требования к участникам размещения заказа</w:t>
            </w:r>
          </w:p>
        </w:tc>
        <w:tc>
          <w:tcPr>
            <w:tcW w:w="7200" w:type="dxa"/>
            <w:tcBorders>
              <w:top w:val="single" w:sz="4" w:space="0" w:color="auto"/>
              <w:left w:val="single" w:sz="4" w:space="0" w:color="auto"/>
              <w:bottom w:val="single" w:sz="4" w:space="0" w:color="auto"/>
              <w:right w:val="single" w:sz="4" w:space="0" w:color="auto"/>
            </w:tcBorders>
          </w:tcPr>
          <w:p w:rsidR="003D0747" w:rsidRPr="000F1FFF" w:rsidRDefault="003D0747" w:rsidP="003D0747">
            <w:pPr>
              <w:keepNext/>
              <w:keepLines/>
              <w:autoSpaceDE w:val="0"/>
              <w:autoSpaceDN w:val="0"/>
              <w:adjustRightInd w:val="0"/>
              <w:jc w:val="both"/>
              <w:rPr>
                <w:sz w:val="21"/>
                <w:szCs w:val="21"/>
              </w:rPr>
            </w:pPr>
            <w:r>
              <w:rPr>
                <w:sz w:val="21"/>
                <w:szCs w:val="21"/>
              </w:rPr>
              <w:t>1</w:t>
            </w:r>
            <w:r w:rsidRPr="000F1FFF">
              <w:rPr>
                <w:sz w:val="21"/>
                <w:szCs w:val="21"/>
              </w:rPr>
              <w:t>. На все товары, изготовленные на территории Российской Федерации в заявке необходимо предоставить копию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(согласно Правилам, утвержденным Правительством РФ от 17.06.2015 № 719) в отношении специальной одежды, специальной обуви или других средств индивидуальной защиты.</w:t>
            </w:r>
          </w:p>
          <w:p w:rsidR="00861FD2" w:rsidRPr="00D14D54" w:rsidRDefault="003D0747" w:rsidP="003D0747">
            <w:pPr>
              <w:widowControl w:val="0"/>
              <w:jc w:val="both"/>
              <w:rPr>
                <w:sz w:val="21"/>
                <w:szCs w:val="21"/>
              </w:rPr>
            </w:pPr>
            <w:r>
              <w:rPr>
                <w:sz w:val="21"/>
                <w:szCs w:val="21"/>
              </w:rPr>
              <w:t>2</w:t>
            </w:r>
            <w:r w:rsidRPr="000F1FFF">
              <w:rPr>
                <w:sz w:val="21"/>
                <w:szCs w:val="21"/>
              </w:rPr>
              <w:t>. На все товары, изготовленные на территории других государств - членов Евразийского экономического союза в заявке необходимо предоставить копию декларации о происхождении товара или сертификата о происхождении товара.</w:t>
            </w:r>
          </w:p>
        </w:tc>
      </w:tr>
    </w:tbl>
    <w:p w:rsidR="00861FD2" w:rsidRDefault="00134207" w:rsidP="00861FD2">
      <w:pPr>
        <w:pStyle w:val="1"/>
        <w:numPr>
          <w:ilvl w:val="0"/>
          <w:numId w:val="0"/>
        </w:numPr>
        <w:suppressLineNumbers/>
        <w:spacing w:before="0" w:line="240" w:lineRule="auto"/>
        <w:ind w:firstLine="567"/>
        <w:rPr>
          <w:sz w:val="24"/>
        </w:rPr>
      </w:pPr>
      <w:r>
        <w:rPr>
          <w:sz w:val="24"/>
        </w:rPr>
        <w:t>-</w:t>
      </w:r>
      <w:r>
        <w:rPr>
          <w:sz w:val="24"/>
        </w:rPr>
        <w:tab/>
      </w:r>
      <w:r w:rsidR="00861FD2">
        <w:rPr>
          <w:sz w:val="24"/>
        </w:rPr>
        <w:t xml:space="preserve"> в п 7.13 раздела </w:t>
      </w:r>
      <w:r w:rsidR="00861FD2">
        <w:rPr>
          <w:sz w:val="24"/>
          <w:lang w:val="en-US"/>
        </w:rPr>
        <w:t>II</w:t>
      </w:r>
      <w:r w:rsidR="00861FD2" w:rsidRPr="00861FD2">
        <w:rPr>
          <w:sz w:val="24"/>
        </w:rPr>
        <w:t xml:space="preserve"> </w:t>
      </w:r>
      <w:r w:rsidR="00861FD2" w:rsidRPr="00B56A43">
        <w:rPr>
          <w:b/>
          <w:bCs/>
          <w:color w:val="000000"/>
          <w:sz w:val="22"/>
          <w:szCs w:val="22"/>
        </w:rPr>
        <w:t>ИНФОРМАЦИОННАЯ КАРТА ЗАПРОСА</w:t>
      </w:r>
      <w:r w:rsidR="00861FD2">
        <w:rPr>
          <w:b/>
          <w:bCs/>
          <w:color w:val="000000"/>
          <w:sz w:val="22"/>
          <w:szCs w:val="22"/>
        </w:rPr>
        <w:t xml:space="preserve"> </w:t>
      </w:r>
      <w:r w:rsidR="00861FD2" w:rsidRPr="00B56A43">
        <w:rPr>
          <w:b/>
          <w:bCs/>
          <w:color w:val="000000"/>
          <w:sz w:val="22"/>
          <w:szCs w:val="22"/>
        </w:rPr>
        <w:t>ПРЕДЛОЖЕНИЙ</w:t>
      </w:r>
      <w:r w:rsidR="00861FD2">
        <w:rPr>
          <w:sz w:val="24"/>
        </w:rPr>
        <w:t xml:space="preserve"> путем добавления подпункта 7. П. 7.13 принять в следующей редакции:</w:t>
      </w:r>
    </w:p>
    <w:tbl>
      <w:tblPr>
        <w:tblpPr w:leftFromText="180" w:rightFromText="180" w:vertAnchor="text" w:tblpX="-114" w:tblpY="1"/>
        <w:tblOverlap w:val="never"/>
        <w:tblW w:w="10911" w:type="dxa"/>
        <w:tblLayout w:type="fixed"/>
        <w:tblLook w:val="0000" w:firstRow="0" w:lastRow="0" w:firstColumn="0" w:lastColumn="0" w:noHBand="0" w:noVBand="0"/>
      </w:tblPr>
      <w:tblGrid>
        <w:gridCol w:w="851"/>
        <w:gridCol w:w="2860"/>
        <w:gridCol w:w="7200"/>
      </w:tblGrid>
      <w:tr w:rsidR="00861FD2" w:rsidRPr="00B56A43" w:rsidTr="003E52E9">
        <w:tc>
          <w:tcPr>
            <w:tcW w:w="851" w:type="dxa"/>
            <w:tcBorders>
              <w:top w:val="single" w:sz="4" w:space="0" w:color="auto"/>
              <w:left w:val="single" w:sz="4" w:space="0" w:color="auto"/>
              <w:bottom w:val="single" w:sz="4" w:space="0" w:color="auto"/>
              <w:right w:val="single" w:sz="4" w:space="0" w:color="auto"/>
            </w:tcBorders>
          </w:tcPr>
          <w:p w:rsidR="00861FD2" w:rsidRPr="00FD14CA" w:rsidRDefault="00861FD2" w:rsidP="003E52E9">
            <w:pPr>
              <w:widowControl w:val="0"/>
              <w:tabs>
                <w:tab w:val="num" w:pos="643"/>
              </w:tabs>
              <w:jc w:val="center"/>
              <w:rPr>
                <w:sz w:val="21"/>
                <w:szCs w:val="21"/>
              </w:rPr>
            </w:pPr>
            <w:r w:rsidRPr="00FD14CA">
              <w:rPr>
                <w:sz w:val="21"/>
                <w:szCs w:val="21"/>
              </w:rPr>
              <w:t>7.13.</w:t>
            </w:r>
          </w:p>
        </w:tc>
        <w:tc>
          <w:tcPr>
            <w:tcW w:w="2860" w:type="dxa"/>
            <w:tcBorders>
              <w:top w:val="single" w:sz="4" w:space="0" w:color="auto"/>
              <w:left w:val="single" w:sz="4" w:space="0" w:color="auto"/>
              <w:bottom w:val="single" w:sz="4" w:space="0" w:color="auto"/>
              <w:right w:val="single" w:sz="4" w:space="0" w:color="auto"/>
            </w:tcBorders>
          </w:tcPr>
          <w:p w:rsidR="00861FD2" w:rsidRPr="00B56A43" w:rsidRDefault="00861FD2" w:rsidP="003E52E9">
            <w:pPr>
              <w:widowControl w:val="0"/>
              <w:jc w:val="both"/>
              <w:rPr>
                <w:sz w:val="21"/>
                <w:szCs w:val="21"/>
              </w:rPr>
            </w:pPr>
            <w:r w:rsidRPr="00B56A43">
              <w:rPr>
                <w:sz w:val="21"/>
                <w:szCs w:val="21"/>
              </w:rPr>
              <w:t xml:space="preserve">Требования к содержанию заявки </w:t>
            </w:r>
          </w:p>
        </w:tc>
        <w:tc>
          <w:tcPr>
            <w:tcW w:w="7200" w:type="dxa"/>
            <w:tcBorders>
              <w:top w:val="single" w:sz="4" w:space="0" w:color="auto"/>
              <w:left w:val="single" w:sz="4" w:space="0" w:color="auto"/>
              <w:bottom w:val="single" w:sz="4" w:space="0" w:color="auto"/>
              <w:right w:val="single" w:sz="4" w:space="0" w:color="auto"/>
            </w:tcBorders>
          </w:tcPr>
          <w:p w:rsidR="00861FD2" w:rsidRPr="00B56A43" w:rsidRDefault="00861FD2" w:rsidP="003E52E9">
            <w:pPr>
              <w:keepNext/>
              <w:keepLines/>
              <w:ind w:left="6" w:hanging="6"/>
              <w:jc w:val="both"/>
              <w:rPr>
                <w:sz w:val="21"/>
                <w:szCs w:val="21"/>
              </w:rPr>
            </w:pPr>
            <w:r w:rsidRPr="00B56A43">
              <w:rPr>
                <w:sz w:val="21"/>
                <w:szCs w:val="21"/>
              </w:rPr>
              <w:t xml:space="preserve">Участник должен </w:t>
            </w:r>
            <w:r>
              <w:rPr>
                <w:sz w:val="21"/>
                <w:szCs w:val="21"/>
              </w:rPr>
              <w:t>подготовить заявку, включающую копии</w:t>
            </w:r>
            <w:r w:rsidRPr="00B56A43">
              <w:rPr>
                <w:sz w:val="21"/>
                <w:szCs w:val="21"/>
              </w:rPr>
              <w:t xml:space="preserve"> подписанных и с печатью документов:</w:t>
            </w:r>
          </w:p>
          <w:p w:rsidR="00861FD2" w:rsidRPr="00B56A43" w:rsidRDefault="00861FD2" w:rsidP="003E52E9">
            <w:pPr>
              <w:keepNext/>
              <w:keepLines/>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w:t>
            </w:r>
          </w:p>
          <w:p w:rsidR="00861FD2" w:rsidRPr="00A445D9" w:rsidRDefault="00861FD2" w:rsidP="003E52E9">
            <w:pPr>
              <w:keepNext/>
              <w:keepLines/>
              <w:jc w:val="both"/>
              <w:rPr>
                <w:sz w:val="21"/>
                <w:szCs w:val="21"/>
              </w:rPr>
            </w:pPr>
            <w:r w:rsidRPr="00B56A43">
              <w:rPr>
                <w:b/>
                <w:sz w:val="21"/>
                <w:szCs w:val="21"/>
              </w:rPr>
              <w:t>2)</w:t>
            </w:r>
            <w:r w:rsidRPr="00B56A43">
              <w:rPr>
                <w:sz w:val="21"/>
                <w:szCs w:val="21"/>
              </w:rPr>
              <w:t xml:space="preserve"> </w:t>
            </w:r>
            <w:r w:rsidRPr="00B56A43">
              <w:rPr>
                <w:b/>
                <w:sz w:val="21"/>
                <w:szCs w:val="21"/>
              </w:rPr>
              <w:t xml:space="preserve">письмо о подаче </w:t>
            </w:r>
            <w:r w:rsidRPr="00A445D9">
              <w:rPr>
                <w:b/>
                <w:sz w:val="21"/>
                <w:szCs w:val="21"/>
              </w:rPr>
              <w:t>оферты</w:t>
            </w:r>
            <w:r w:rsidRPr="00A445D9">
              <w:rPr>
                <w:sz w:val="21"/>
                <w:szCs w:val="21"/>
              </w:rPr>
              <w:t xml:space="preserve"> </w:t>
            </w:r>
            <w:r w:rsidRPr="00A445D9">
              <w:rPr>
                <w:sz w:val="22"/>
                <w:szCs w:val="22"/>
              </w:rPr>
              <w:t>которое в обязательном порядке должно содержать</w:t>
            </w:r>
            <w:r w:rsidRPr="00A445D9">
              <w:rPr>
                <w:b/>
                <w:sz w:val="22"/>
                <w:szCs w:val="22"/>
              </w:rPr>
              <w:t xml:space="preserve"> </w:t>
            </w:r>
            <w:r w:rsidRPr="00A445D9">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A445D9">
              <w:rPr>
                <w:sz w:val="21"/>
                <w:szCs w:val="21"/>
              </w:rPr>
              <w:t xml:space="preserve"> (форма 2 части III документации);</w:t>
            </w:r>
          </w:p>
          <w:p w:rsidR="00861FD2" w:rsidRPr="00B56A43" w:rsidRDefault="00861FD2" w:rsidP="003E52E9">
            <w:pPr>
              <w:keepNext/>
              <w:keepLines/>
              <w:jc w:val="both"/>
              <w:rPr>
                <w:sz w:val="21"/>
                <w:szCs w:val="21"/>
              </w:rPr>
            </w:pPr>
            <w:r w:rsidRPr="00A445D9">
              <w:rPr>
                <w:b/>
                <w:sz w:val="21"/>
                <w:szCs w:val="21"/>
              </w:rPr>
              <w:t>3)</w:t>
            </w:r>
            <w:r w:rsidRPr="00A445D9">
              <w:rPr>
                <w:sz w:val="21"/>
                <w:szCs w:val="21"/>
              </w:rPr>
              <w:t xml:space="preserve"> </w:t>
            </w:r>
            <w:r w:rsidRPr="00A445D9">
              <w:rPr>
                <w:b/>
                <w:sz w:val="21"/>
                <w:szCs w:val="21"/>
              </w:rPr>
              <w:t>коммерческое и техническое предложение</w:t>
            </w:r>
            <w:r w:rsidRPr="00B56A43">
              <w:rPr>
                <w:sz w:val="21"/>
                <w:szCs w:val="21"/>
              </w:rPr>
              <w:t xml:space="preserve"> (форма 3 части III документации);</w:t>
            </w:r>
          </w:p>
          <w:p w:rsidR="00861FD2" w:rsidRPr="00B56A43" w:rsidRDefault="00861FD2" w:rsidP="003E52E9">
            <w:pPr>
              <w:keepNext/>
              <w:keepLines/>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B56A43">
              <w:rPr>
                <w:sz w:val="21"/>
                <w:szCs w:val="21"/>
              </w:rPr>
              <w:t>doc</w:t>
            </w:r>
            <w:proofErr w:type="spellEnd"/>
            <w:r>
              <w:rPr>
                <w:sz w:val="21"/>
                <w:szCs w:val="21"/>
              </w:rPr>
              <w:t xml:space="preserve"> </w:t>
            </w:r>
            <w:r w:rsidRPr="008C12FA">
              <w:rPr>
                <w:sz w:val="21"/>
                <w:szCs w:val="21"/>
              </w:rPr>
              <w:t>на ЭТП</w:t>
            </w:r>
            <w:r>
              <w:rPr>
                <w:sz w:val="21"/>
                <w:szCs w:val="21"/>
              </w:rPr>
              <w:t>)</w:t>
            </w:r>
            <w:r w:rsidRPr="00B56A43">
              <w:rPr>
                <w:sz w:val="21"/>
                <w:szCs w:val="21"/>
              </w:rPr>
              <w:t>;</w:t>
            </w:r>
          </w:p>
          <w:p w:rsidR="00861FD2" w:rsidRPr="00B56A43" w:rsidRDefault="00861FD2" w:rsidP="003E52E9">
            <w:pPr>
              <w:keepNext/>
              <w:keepLines/>
              <w:jc w:val="both"/>
              <w:rPr>
                <w:sz w:val="21"/>
                <w:szCs w:val="21"/>
              </w:rPr>
            </w:pPr>
            <w:r>
              <w:rPr>
                <w:b/>
                <w:sz w:val="21"/>
                <w:szCs w:val="21"/>
              </w:rPr>
              <w:t>5</w:t>
            </w:r>
            <w:r w:rsidRPr="00B56A43">
              <w:rPr>
                <w:b/>
                <w:sz w:val="21"/>
                <w:szCs w:val="21"/>
              </w:rPr>
              <w:t>)</w:t>
            </w:r>
            <w:r w:rsidRPr="00B56A43">
              <w:rPr>
                <w:sz w:val="21"/>
                <w:szCs w:val="21"/>
              </w:rPr>
              <w:t xml:space="preserve"> </w:t>
            </w:r>
            <w:r w:rsidRPr="00B56A43">
              <w:rPr>
                <w:b/>
                <w:sz w:val="21"/>
                <w:szCs w:val="21"/>
              </w:rPr>
              <w:t>документы, подтверждающие соответствие Участника</w:t>
            </w:r>
            <w:r w:rsidRPr="00B56A43">
              <w:rPr>
                <w:sz w:val="21"/>
                <w:szCs w:val="21"/>
              </w:rPr>
              <w:t xml:space="preserve"> требованиям документации:</w:t>
            </w:r>
          </w:p>
          <w:p w:rsidR="00861FD2" w:rsidRPr="00B56A43" w:rsidRDefault="00861FD2" w:rsidP="003E52E9">
            <w:pPr>
              <w:keepNext/>
              <w:keepLines/>
              <w:jc w:val="both"/>
              <w:rPr>
                <w:sz w:val="21"/>
                <w:szCs w:val="21"/>
              </w:rPr>
            </w:pPr>
            <w:r w:rsidRPr="00B56A43">
              <w:rPr>
                <w:sz w:val="21"/>
                <w:szCs w:val="21"/>
              </w:rPr>
              <w:lastRenderedPageBreak/>
              <w:t xml:space="preserve">а) </w:t>
            </w:r>
            <w:r w:rsidRPr="00B56A43">
              <w:rPr>
                <w:b/>
                <w:sz w:val="21"/>
                <w:szCs w:val="21"/>
              </w:rPr>
              <w:t>анкету Участника</w:t>
            </w:r>
            <w:r w:rsidRPr="00B56A43">
              <w:rPr>
                <w:sz w:val="21"/>
                <w:szCs w:val="21"/>
              </w:rPr>
              <w:t xml:space="preserve"> (форма </w:t>
            </w:r>
            <w:r>
              <w:rPr>
                <w:sz w:val="21"/>
                <w:szCs w:val="21"/>
              </w:rPr>
              <w:t>4</w:t>
            </w:r>
            <w:r w:rsidRPr="00B56A43">
              <w:rPr>
                <w:sz w:val="21"/>
                <w:szCs w:val="21"/>
              </w:rPr>
              <w:t xml:space="preserve"> части III документации);</w:t>
            </w:r>
          </w:p>
          <w:p w:rsidR="00861FD2" w:rsidRPr="00FF3A0C" w:rsidRDefault="00861FD2" w:rsidP="003E52E9">
            <w:pPr>
              <w:keepNext/>
              <w:keepLines/>
              <w:jc w:val="both"/>
              <w:rPr>
                <w:sz w:val="22"/>
                <w:szCs w:val="22"/>
              </w:rPr>
            </w:pPr>
            <w:r w:rsidRPr="00B56A43">
              <w:rPr>
                <w:sz w:val="21"/>
                <w:szCs w:val="21"/>
              </w:rPr>
              <w:t xml:space="preserve">б) </w:t>
            </w:r>
            <w:r w:rsidRPr="00B56A43">
              <w:rPr>
                <w:b/>
                <w:snapToGrid w:val="0"/>
                <w:sz w:val="21"/>
                <w:szCs w:val="21"/>
              </w:rPr>
              <w:t>декларация о соответствии Участника</w:t>
            </w:r>
            <w:r w:rsidRPr="00B56A43">
              <w:rPr>
                <w:snapToGrid w:val="0"/>
                <w:sz w:val="21"/>
                <w:szCs w:val="21"/>
              </w:rPr>
              <w:t xml:space="preserve"> требованиям, предъявляемым к Участникам </w:t>
            </w:r>
            <w:r w:rsidRPr="00507F73">
              <w:rPr>
                <w:snapToGrid w:val="0"/>
                <w:sz w:val="22"/>
                <w:szCs w:val="22"/>
              </w:rPr>
              <w:t>закупки</w:t>
            </w:r>
            <w:r>
              <w:rPr>
                <w:snapToGrid w:val="0"/>
                <w:sz w:val="22"/>
                <w:szCs w:val="22"/>
              </w:rPr>
              <w:t xml:space="preserve"> </w:t>
            </w:r>
            <w:r w:rsidRPr="00FF3A0C">
              <w:rPr>
                <w:sz w:val="22"/>
                <w:szCs w:val="22"/>
              </w:rPr>
              <w:t>(форма 5 части III документации);</w:t>
            </w:r>
          </w:p>
          <w:p w:rsidR="00861FD2" w:rsidRPr="00507F73" w:rsidRDefault="00861FD2" w:rsidP="003E52E9">
            <w:pPr>
              <w:keepNext/>
              <w:keepLines/>
              <w:widowControl w:val="0"/>
              <w:tabs>
                <w:tab w:val="left" w:pos="5322"/>
                <w:tab w:val="left" w:pos="5544"/>
              </w:tabs>
              <w:adjustRightInd w:val="0"/>
              <w:jc w:val="both"/>
              <w:textAlignment w:val="baseline"/>
              <w:rPr>
                <w:sz w:val="22"/>
                <w:szCs w:val="22"/>
              </w:rPr>
            </w:pPr>
            <w:r>
              <w:rPr>
                <w:sz w:val="22"/>
                <w:szCs w:val="22"/>
              </w:rPr>
              <w:t>в</w:t>
            </w:r>
            <w:r w:rsidRPr="00FF3A0C">
              <w:rPr>
                <w:sz w:val="22"/>
                <w:szCs w:val="22"/>
              </w:rPr>
              <w:t xml:space="preserve">) </w:t>
            </w:r>
            <w:r w:rsidRPr="00507F73">
              <w:rPr>
                <w:b/>
                <w:sz w:val="22"/>
                <w:szCs w:val="22"/>
              </w:rPr>
              <w:t>копию документа, подтверждающего полномочия лица</w:t>
            </w:r>
            <w:r w:rsidRPr="00507F73">
              <w:rPr>
                <w:b/>
                <w:strike/>
                <w:color w:val="FF0000"/>
                <w:sz w:val="22"/>
                <w:szCs w:val="22"/>
              </w:rPr>
              <w:t xml:space="preserve"> </w:t>
            </w:r>
            <w:r w:rsidRPr="00507F73">
              <w:rPr>
                <w:sz w:val="22"/>
                <w:szCs w:val="22"/>
              </w:rPr>
              <w:t>действовать от имени участника закупки, за исключением случаев подписания заявки:</w:t>
            </w:r>
          </w:p>
          <w:p w:rsidR="00861FD2" w:rsidRPr="00507F73" w:rsidRDefault="00861FD2" w:rsidP="003E52E9">
            <w:pPr>
              <w:keepNext/>
              <w:keepLines/>
              <w:widowControl w:val="0"/>
              <w:tabs>
                <w:tab w:val="left" w:pos="5322"/>
                <w:tab w:val="left" w:pos="5544"/>
              </w:tabs>
              <w:adjustRightInd w:val="0"/>
              <w:jc w:val="both"/>
              <w:textAlignment w:val="baseline"/>
              <w:rPr>
                <w:sz w:val="22"/>
                <w:szCs w:val="22"/>
              </w:rPr>
            </w:pPr>
            <w:r w:rsidRPr="00507F73">
              <w:rPr>
                <w:sz w:val="22"/>
                <w:szCs w:val="22"/>
              </w:rPr>
              <w:t>- индивидуальным предпринимателем, если участником такой закупки является индивидуальный предприниматель;</w:t>
            </w:r>
          </w:p>
          <w:p w:rsidR="00861FD2" w:rsidRPr="00507F73" w:rsidRDefault="00861FD2" w:rsidP="003E52E9">
            <w:pPr>
              <w:keepNext/>
              <w:keepLines/>
              <w:widowControl w:val="0"/>
              <w:tabs>
                <w:tab w:val="left" w:pos="5322"/>
                <w:tab w:val="left" w:pos="5544"/>
              </w:tabs>
              <w:adjustRightInd w:val="0"/>
              <w:jc w:val="both"/>
              <w:textAlignment w:val="baseline"/>
              <w:rPr>
                <w:sz w:val="22"/>
                <w:szCs w:val="22"/>
              </w:rPr>
            </w:pPr>
            <w:r w:rsidRPr="00507F73">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61FD2" w:rsidRPr="00507F73" w:rsidRDefault="00861FD2" w:rsidP="003E52E9">
            <w:pPr>
              <w:keepNext/>
              <w:keepLines/>
              <w:widowControl w:val="0"/>
              <w:tabs>
                <w:tab w:val="left" w:pos="5322"/>
                <w:tab w:val="left" w:pos="5544"/>
              </w:tabs>
              <w:adjustRightInd w:val="0"/>
              <w:jc w:val="both"/>
              <w:textAlignment w:val="baseline"/>
              <w:rPr>
                <w:sz w:val="22"/>
                <w:szCs w:val="22"/>
              </w:rPr>
            </w:pPr>
            <w:r w:rsidRPr="00507F73">
              <w:rPr>
                <w:sz w:val="22"/>
                <w:szCs w:val="22"/>
              </w:rPr>
              <w:t xml:space="preserve">В случае если от имени участника размещения заказа действует иное лицо, заявка на участие в </w:t>
            </w:r>
            <w:r>
              <w:rPr>
                <w:sz w:val="22"/>
                <w:szCs w:val="22"/>
              </w:rPr>
              <w:t>запросе</w:t>
            </w:r>
            <w:r w:rsidRPr="00507F73">
              <w:rPr>
                <w:sz w:val="22"/>
                <w:szCs w:val="22"/>
              </w:rPr>
              <w:t xml:space="preserve">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w:t>
            </w:r>
            <w:r>
              <w:rPr>
                <w:sz w:val="22"/>
                <w:szCs w:val="22"/>
              </w:rPr>
              <w:t>запро</w:t>
            </w:r>
            <w:r w:rsidRPr="00507F73">
              <w:rPr>
                <w:sz w:val="22"/>
                <w:szCs w:val="22"/>
              </w:rPr>
              <w:t>се должна содержать также документ, подтверждающий полномочия такого лица.</w:t>
            </w:r>
          </w:p>
          <w:p w:rsidR="00861FD2" w:rsidRPr="00507F73" w:rsidRDefault="00861FD2" w:rsidP="003E52E9">
            <w:pPr>
              <w:keepNext/>
              <w:keepLines/>
              <w:widowControl w:val="0"/>
              <w:tabs>
                <w:tab w:val="left" w:pos="5322"/>
                <w:tab w:val="left" w:pos="5544"/>
              </w:tabs>
              <w:adjustRightInd w:val="0"/>
              <w:jc w:val="both"/>
              <w:textAlignment w:val="baseline"/>
              <w:rPr>
                <w:sz w:val="22"/>
                <w:szCs w:val="22"/>
              </w:rPr>
            </w:pPr>
            <w:r w:rsidRPr="00507F73">
              <w:rPr>
                <w:sz w:val="22"/>
                <w:szCs w:val="22"/>
              </w:rPr>
              <w:t xml:space="preserve">г) </w:t>
            </w:r>
            <w:r w:rsidRPr="00507F73">
              <w:rPr>
                <w:b/>
                <w:sz w:val="22"/>
                <w:szCs w:val="22"/>
              </w:rPr>
              <w:t>копии учредительных документов участника</w:t>
            </w:r>
            <w:r w:rsidRPr="00507F73">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61FD2" w:rsidRPr="00507F73" w:rsidRDefault="00861FD2" w:rsidP="003E52E9">
            <w:pPr>
              <w:keepNext/>
              <w:keepLines/>
              <w:autoSpaceDE w:val="0"/>
              <w:autoSpaceDN w:val="0"/>
              <w:adjustRightInd w:val="0"/>
              <w:jc w:val="both"/>
              <w:rPr>
                <w:rFonts w:eastAsiaTheme="minorHAnsi"/>
                <w:sz w:val="22"/>
                <w:szCs w:val="22"/>
                <w:lang w:eastAsia="en-US"/>
              </w:rPr>
            </w:pPr>
            <w:r w:rsidRPr="00507F73">
              <w:rPr>
                <w:sz w:val="22"/>
                <w:szCs w:val="22"/>
              </w:rPr>
              <w:t xml:space="preserve">д) </w:t>
            </w:r>
            <w:r w:rsidRPr="00507F73">
              <w:rPr>
                <w:rFonts w:eastAsiaTheme="minorHAnsi"/>
                <w:b/>
                <w:sz w:val="22"/>
                <w:szCs w:val="22"/>
                <w:lang w:eastAsia="en-US"/>
              </w:rPr>
              <w:t>копия решения о согласии на совершение крупной сделки</w:t>
            </w:r>
            <w:r w:rsidRPr="00507F73">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61FD2" w:rsidRPr="00507F73" w:rsidRDefault="00861FD2" w:rsidP="003E52E9">
            <w:pPr>
              <w:keepNext/>
              <w:keepLines/>
              <w:autoSpaceDE w:val="0"/>
              <w:autoSpaceDN w:val="0"/>
              <w:adjustRightInd w:val="0"/>
              <w:jc w:val="both"/>
              <w:rPr>
                <w:rFonts w:eastAsiaTheme="minorHAnsi"/>
                <w:sz w:val="22"/>
                <w:szCs w:val="22"/>
                <w:lang w:eastAsia="en-US"/>
              </w:rPr>
            </w:pPr>
            <w:r w:rsidRPr="00507F73">
              <w:rPr>
                <w:rFonts w:eastAsiaTheme="minorHAnsi"/>
                <w:sz w:val="22"/>
                <w:szCs w:val="22"/>
                <w:lang w:eastAsia="en-US"/>
              </w:rPr>
              <w:t xml:space="preserve">е) </w:t>
            </w:r>
            <w:r w:rsidRPr="00507F73">
              <w:rPr>
                <w:rFonts w:eastAsiaTheme="minorHAnsi"/>
                <w:b/>
                <w:sz w:val="22"/>
                <w:szCs w:val="22"/>
                <w:lang w:eastAsia="en-US"/>
              </w:rPr>
              <w:t>информация и документы об обеспечении заявки</w:t>
            </w:r>
            <w:r w:rsidRPr="00507F73">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61FD2" w:rsidRPr="00507F73" w:rsidRDefault="00861FD2" w:rsidP="003E52E9">
            <w:pPr>
              <w:keepNext/>
              <w:keepLines/>
              <w:autoSpaceDE w:val="0"/>
              <w:autoSpaceDN w:val="0"/>
              <w:adjustRightInd w:val="0"/>
              <w:jc w:val="both"/>
              <w:rPr>
                <w:rFonts w:eastAsiaTheme="minorHAnsi"/>
                <w:sz w:val="22"/>
                <w:szCs w:val="22"/>
                <w:lang w:eastAsia="en-US"/>
              </w:rPr>
            </w:pPr>
            <w:r w:rsidRPr="00507F73">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61FD2" w:rsidRPr="003E3C73" w:rsidRDefault="00861FD2" w:rsidP="003E52E9">
            <w:pPr>
              <w:keepNext/>
              <w:keepLines/>
              <w:autoSpaceDE w:val="0"/>
              <w:autoSpaceDN w:val="0"/>
              <w:adjustRightInd w:val="0"/>
              <w:jc w:val="both"/>
              <w:rPr>
                <w:rFonts w:eastAsiaTheme="minorHAnsi"/>
                <w:sz w:val="22"/>
                <w:szCs w:val="22"/>
                <w:lang w:eastAsia="en-US"/>
              </w:rPr>
            </w:pPr>
            <w:r w:rsidRPr="00507F73">
              <w:rPr>
                <w:rFonts w:eastAsiaTheme="minorHAnsi"/>
                <w:sz w:val="22"/>
                <w:szCs w:val="22"/>
                <w:lang w:eastAsia="en-US"/>
              </w:rPr>
              <w:t xml:space="preserve">-  банковская гарантия или ее копия, если в качестве обеспечения заявки на участие в закупке Участником закупки предоставляется банковская </w:t>
            </w:r>
            <w:r w:rsidRPr="003E3C73">
              <w:rPr>
                <w:rFonts w:eastAsiaTheme="minorHAnsi"/>
                <w:sz w:val="22"/>
                <w:szCs w:val="22"/>
                <w:lang w:eastAsia="en-US"/>
              </w:rPr>
              <w:t>гарантия;</w:t>
            </w:r>
          </w:p>
          <w:p w:rsidR="00861FD2" w:rsidRPr="00A445D9" w:rsidRDefault="00861FD2" w:rsidP="003E52E9">
            <w:pPr>
              <w:keepNext/>
              <w:keepLines/>
              <w:autoSpaceDE w:val="0"/>
              <w:autoSpaceDN w:val="0"/>
              <w:adjustRightInd w:val="0"/>
              <w:jc w:val="both"/>
              <w:rPr>
                <w:rFonts w:eastAsiaTheme="minorHAnsi"/>
                <w:sz w:val="22"/>
                <w:szCs w:val="22"/>
                <w:lang w:eastAsia="en-US"/>
              </w:rPr>
            </w:pPr>
            <w:r w:rsidRPr="003E3C73">
              <w:rPr>
                <w:rFonts w:eastAsiaTheme="minorHAnsi"/>
                <w:sz w:val="22"/>
                <w:szCs w:val="22"/>
                <w:lang w:eastAsia="en-US"/>
              </w:rPr>
              <w:t xml:space="preserve">ж) </w:t>
            </w:r>
            <w:r w:rsidRPr="003E3C73">
              <w:rPr>
                <w:rFonts w:eastAsiaTheme="minorHAnsi"/>
                <w:b/>
                <w:sz w:val="22"/>
                <w:szCs w:val="22"/>
                <w:lang w:eastAsia="en-US"/>
              </w:rPr>
              <w:t>уведомление о переходе на упрощённую систему налогообложения (УСН)</w:t>
            </w:r>
            <w:r w:rsidRPr="003E3C73">
              <w:rPr>
                <w:rFonts w:eastAsiaTheme="minorHAnsi"/>
                <w:sz w:val="22"/>
                <w:szCs w:val="22"/>
                <w:lang w:eastAsia="en-US"/>
              </w:rPr>
              <w:t xml:space="preserve"> или заявление о переходе на УСН с отметкой налогового органа о принятии</w:t>
            </w:r>
            <w:r w:rsidRPr="00A445D9">
              <w:rPr>
                <w:rFonts w:eastAsiaTheme="minorHAnsi"/>
                <w:sz w:val="22"/>
                <w:szCs w:val="22"/>
                <w:lang w:eastAsia="en-US"/>
              </w:rPr>
              <w:t xml:space="preserve">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861FD2" w:rsidRPr="00117C35" w:rsidRDefault="00861FD2" w:rsidP="003E52E9">
            <w:pPr>
              <w:keepNext/>
              <w:keepLines/>
              <w:autoSpaceDE w:val="0"/>
              <w:autoSpaceDN w:val="0"/>
              <w:adjustRightInd w:val="0"/>
              <w:ind w:firstLine="715"/>
              <w:jc w:val="both"/>
              <w:rPr>
                <w:rFonts w:eastAsiaTheme="minorHAnsi"/>
                <w:i/>
                <w:szCs w:val="22"/>
                <w:lang w:eastAsia="en-US"/>
              </w:rPr>
            </w:pPr>
            <w:r w:rsidRPr="00507F73">
              <w:rPr>
                <w:rFonts w:eastAsiaTheme="minorHAnsi"/>
                <w:i/>
                <w:szCs w:val="22"/>
                <w:lang w:eastAsia="en-US"/>
              </w:rPr>
              <w:t xml:space="preserve">Декларация, предусмотренная </w:t>
            </w:r>
            <w:hyperlink r:id="rId6" w:history="1">
              <w:proofErr w:type="spellStart"/>
              <w:r w:rsidRPr="00507F73">
                <w:rPr>
                  <w:rFonts w:eastAsiaTheme="minorHAnsi"/>
                  <w:i/>
                  <w:color w:val="0000FF"/>
                  <w:szCs w:val="22"/>
                  <w:lang w:eastAsia="en-US"/>
                </w:rPr>
                <w:t>пп</w:t>
              </w:r>
              <w:proofErr w:type="spellEnd"/>
              <w:r w:rsidRPr="00507F73">
                <w:rPr>
                  <w:rFonts w:eastAsiaTheme="minorHAnsi"/>
                  <w:i/>
                  <w:color w:val="0000FF"/>
                  <w:szCs w:val="22"/>
                  <w:lang w:eastAsia="en-US"/>
                </w:rPr>
                <w:t>.</w:t>
              </w:r>
            </w:hyperlink>
            <w:r w:rsidRPr="00507F73">
              <w:rPr>
                <w:rFonts w:eastAsiaTheme="minorHAnsi"/>
                <w:i/>
                <w:szCs w:val="22"/>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861FD2" w:rsidRPr="00125B9B" w:rsidRDefault="00861FD2" w:rsidP="003E52E9">
            <w:pPr>
              <w:keepNext/>
              <w:keepLines/>
              <w:jc w:val="both"/>
              <w:rPr>
                <w:sz w:val="21"/>
                <w:szCs w:val="21"/>
              </w:rPr>
            </w:pPr>
            <w:r w:rsidRPr="00125B9B">
              <w:rPr>
                <w:b/>
                <w:snapToGrid w:val="0"/>
                <w:sz w:val="21"/>
                <w:szCs w:val="21"/>
              </w:rPr>
              <w:t>6)</w:t>
            </w:r>
            <w:r w:rsidRPr="00125B9B">
              <w:rPr>
                <w:snapToGrid w:val="0"/>
                <w:sz w:val="21"/>
                <w:szCs w:val="21"/>
              </w:rPr>
              <w:t xml:space="preserve"> </w:t>
            </w:r>
            <w:r w:rsidRPr="00125B9B">
              <w:rPr>
                <w:b/>
                <w:snapToGrid w:val="0"/>
                <w:sz w:val="21"/>
                <w:szCs w:val="21"/>
              </w:rPr>
              <w:t xml:space="preserve">документы, </w:t>
            </w:r>
            <w:r w:rsidRPr="00125B9B">
              <w:rPr>
                <w:b/>
                <w:sz w:val="21"/>
                <w:szCs w:val="21"/>
              </w:rPr>
              <w:t>подтверждающие соответствие предлагаемых товаров</w:t>
            </w:r>
            <w:r w:rsidRPr="00125B9B">
              <w:rPr>
                <w:sz w:val="21"/>
                <w:szCs w:val="21"/>
              </w:rPr>
              <w:t xml:space="preserve"> требованиям документации:</w:t>
            </w:r>
          </w:p>
          <w:p w:rsidR="00861FD2" w:rsidRPr="00125B9B" w:rsidRDefault="00861FD2" w:rsidP="003E52E9">
            <w:pPr>
              <w:keepNext/>
              <w:keepLines/>
              <w:tabs>
                <w:tab w:val="left" w:pos="1134"/>
                <w:tab w:val="left" w:pos="1540"/>
              </w:tabs>
              <w:jc w:val="both"/>
              <w:rPr>
                <w:sz w:val="21"/>
                <w:szCs w:val="21"/>
              </w:rPr>
            </w:pPr>
            <w:r w:rsidRPr="00125B9B">
              <w:rPr>
                <w:sz w:val="21"/>
                <w:szCs w:val="21"/>
              </w:rPr>
              <w:t xml:space="preserve">а) </w:t>
            </w:r>
            <w:r w:rsidRPr="00125B9B">
              <w:rPr>
                <w:b/>
                <w:sz w:val="21"/>
                <w:szCs w:val="21"/>
              </w:rPr>
              <w:t>заверенные Участником копии действующих лицензий</w:t>
            </w:r>
            <w:r w:rsidRPr="00125B9B">
              <w:rPr>
                <w:sz w:val="21"/>
                <w:szCs w:val="21"/>
              </w:rPr>
              <w:t xml:space="preserve"> (сертификаты, паспорта качества и т.п.) и других разрешительных документов в соответствии с действующим законодательством. </w:t>
            </w:r>
          </w:p>
          <w:p w:rsidR="00861FD2" w:rsidRDefault="00861FD2" w:rsidP="003E52E9">
            <w:pPr>
              <w:keepNext/>
              <w:keepLines/>
              <w:tabs>
                <w:tab w:val="left" w:pos="1134"/>
                <w:tab w:val="left" w:pos="1540"/>
              </w:tabs>
              <w:jc w:val="both"/>
              <w:rPr>
                <w:rFonts w:eastAsiaTheme="minorHAnsi"/>
                <w:bCs/>
                <w:i/>
                <w:sz w:val="22"/>
                <w:szCs w:val="22"/>
                <w:lang w:eastAsia="en-US"/>
              </w:rPr>
            </w:pPr>
            <w:r w:rsidRPr="00125B9B">
              <w:rPr>
                <w:rFonts w:eastAsiaTheme="minorHAnsi"/>
                <w:bCs/>
                <w:i/>
                <w:sz w:val="22"/>
                <w:szCs w:val="22"/>
                <w:lang w:eastAsia="en-US"/>
              </w:rPr>
              <w:t xml:space="preserve">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w:t>
            </w:r>
            <w:r w:rsidRPr="00125B9B">
              <w:rPr>
                <w:rFonts w:eastAsiaTheme="minorHAnsi"/>
                <w:bCs/>
                <w:i/>
                <w:sz w:val="22"/>
                <w:szCs w:val="22"/>
                <w:lang w:eastAsia="en-US"/>
              </w:rPr>
              <w:lastRenderedPageBreak/>
              <w:t>"Интернет"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3D0747" w:rsidRDefault="00861FD2" w:rsidP="003D0747">
            <w:pPr>
              <w:keepNext/>
              <w:keepLines/>
              <w:widowControl w:val="0"/>
              <w:ind w:firstLine="72"/>
              <w:jc w:val="both"/>
              <w:rPr>
                <w:b/>
                <w:sz w:val="22"/>
                <w:szCs w:val="22"/>
              </w:rPr>
            </w:pPr>
            <w:r w:rsidRPr="00861FD2">
              <w:rPr>
                <w:b/>
                <w:sz w:val="21"/>
                <w:szCs w:val="21"/>
                <w:highlight w:val="yellow"/>
              </w:rPr>
              <w:t>7)</w:t>
            </w:r>
            <w:r w:rsidRPr="00861FD2">
              <w:rPr>
                <w:b/>
                <w:sz w:val="22"/>
                <w:szCs w:val="22"/>
                <w:highlight w:val="yellow"/>
              </w:rPr>
              <w:t>. Образцы товара:</w:t>
            </w:r>
          </w:p>
          <w:p w:rsidR="003D0747" w:rsidRPr="003D0747" w:rsidRDefault="003D0747" w:rsidP="003D0747">
            <w:pPr>
              <w:keepNext/>
              <w:keepLines/>
              <w:widowControl w:val="0"/>
              <w:ind w:firstLine="72"/>
              <w:jc w:val="both"/>
              <w:rPr>
                <w:b/>
                <w:sz w:val="22"/>
                <w:szCs w:val="22"/>
                <w:highlight w:val="yellow"/>
              </w:rPr>
            </w:pPr>
            <w:r w:rsidRPr="003D0747">
              <w:rPr>
                <w:sz w:val="21"/>
                <w:szCs w:val="21"/>
                <w:highlight w:val="yellow"/>
              </w:rPr>
              <w:t xml:space="preserve">Участник должен направить в адрес АО «Корякэнерго» (683013, г. Петропавловск-Камчатский, ул. Озерная д. 41 в отдел организации закупок) образцы товара по позициям: </w:t>
            </w:r>
          </w:p>
          <w:p w:rsidR="003D0747" w:rsidRPr="003D0747" w:rsidRDefault="003D0747" w:rsidP="003D0747">
            <w:pPr>
              <w:tabs>
                <w:tab w:val="left" w:pos="284"/>
              </w:tabs>
              <w:jc w:val="both"/>
              <w:rPr>
                <w:sz w:val="21"/>
                <w:szCs w:val="21"/>
                <w:highlight w:val="yellow"/>
              </w:rPr>
            </w:pPr>
            <w:r w:rsidRPr="003D0747">
              <w:rPr>
                <w:color w:val="000000"/>
                <w:sz w:val="21"/>
                <w:szCs w:val="21"/>
                <w:highlight w:val="yellow"/>
              </w:rPr>
              <w:t>- специальная одежда: № 1, № 2, № 3, № 7, № 8, № 9</w:t>
            </w:r>
          </w:p>
          <w:p w:rsidR="003D0747" w:rsidRPr="003D0747" w:rsidRDefault="003D0747" w:rsidP="003D0747">
            <w:pPr>
              <w:keepNext/>
              <w:keepLines/>
              <w:widowControl w:val="0"/>
              <w:ind w:firstLine="72"/>
              <w:jc w:val="both"/>
              <w:rPr>
                <w:sz w:val="21"/>
                <w:szCs w:val="21"/>
                <w:highlight w:val="yellow"/>
              </w:rPr>
            </w:pPr>
            <w:r w:rsidRPr="003D0747">
              <w:rPr>
                <w:sz w:val="21"/>
                <w:szCs w:val="21"/>
                <w:highlight w:val="yellow"/>
              </w:rPr>
              <w:t xml:space="preserve">При подаче заявки на ЭТП необходимо приложить скан квитанции об отправке образцов. </w:t>
            </w:r>
          </w:p>
          <w:p w:rsidR="003D0747" w:rsidRPr="000F1FFF" w:rsidRDefault="003D0747" w:rsidP="003D0747">
            <w:pPr>
              <w:keepNext/>
              <w:keepLines/>
              <w:widowControl w:val="0"/>
              <w:jc w:val="both"/>
              <w:rPr>
                <w:sz w:val="21"/>
                <w:szCs w:val="21"/>
              </w:rPr>
            </w:pPr>
            <w:r w:rsidRPr="003D0747">
              <w:rPr>
                <w:sz w:val="21"/>
                <w:szCs w:val="21"/>
                <w:highlight w:val="yellow"/>
              </w:rPr>
              <w:t>Отсутствие данной квитанции послужит поводом для отклонения заявки Участника.</w:t>
            </w:r>
          </w:p>
          <w:p w:rsidR="00861FD2" w:rsidRDefault="00861FD2" w:rsidP="003E52E9">
            <w:pPr>
              <w:keepNext/>
              <w:keepLines/>
              <w:widowControl w:val="0"/>
              <w:jc w:val="both"/>
              <w:rPr>
                <w:sz w:val="22"/>
                <w:szCs w:val="22"/>
              </w:rPr>
            </w:pPr>
          </w:p>
          <w:p w:rsidR="00861FD2" w:rsidRPr="00B56A43" w:rsidRDefault="00861FD2" w:rsidP="003E52E9">
            <w:pPr>
              <w:keepNext/>
              <w:keepLines/>
              <w:widowControl w:val="0"/>
              <w:jc w:val="both"/>
              <w:rPr>
                <w:snapToGrid w:val="0"/>
                <w:sz w:val="21"/>
                <w:szCs w:val="21"/>
              </w:rPr>
            </w:pPr>
          </w:p>
        </w:tc>
      </w:tr>
    </w:tbl>
    <w:p w:rsidR="00861FD2" w:rsidRPr="00134207" w:rsidRDefault="00134207" w:rsidP="00861FD2">
      <w:pPr>
        <w:pStyle w:val="10"/>
        <w:keepNext w:val="0"/>
        <w:keepLines w:val="0"/>
        <w:pageBreakBefore w:val="0"/>
        <w:tabs>
          <w:tab w:val="clear" w:pos="1274"/>
        </w:tabs>
        <w:spacing w:before="0" w:after="0"/>
        <w:ind w:left="0" w:firstLine="709"/>
        <w:jc w:val="both"/>
        <w:rPr>
          <w:rFonts w:ascii="Times New Roman" w:hAnsi="Times New Roman"/>
          <w:b w:val="0"/>
          <w:sz w:val="24"/>
          <w:szCs w:val="24"/>
        </w:rPr>
      </w:pPr>
      <w:r>
        <w:rPr>
          <w:rFonts w:ascii="Times New Roman" w:hAnsi="Times New Roman"/>
          <w:b w:val="0"/>
          <w:sz w:val="24"/>
          <w:szCs w:val="24"/>
        </w:rPr>
        <w:lastRenderedPageBreak/>
        <w:t>-</w:t>
      </w:r>
      <w:r>
        <w:rPr>
          <w:rFonts w:ascii="Times New Roman" w:hAnsi="Times New Roman"/>
          <w:b w:val="0"/>
          <w:sz w:val="24"/>
          <w:szCs w:val="24"/>
        </w:rPr>
        <w:tab/>
      </w:r>
      <w:r w:rsidR="00861FD2" w:rsidRPr="00134207">
        <w:rPr>
          <w:rFonts w:ascii="Times New Roman" w:hAnsi="Times New Roman"/>
          <w:b w:val="0"/>
          <w:sz w:val="24"/>
          <w:szCs w:val="24"/>
        </w:rPr>
        <w:t xml:space="preserve"> в приложение </w:t>
      </w:r>
      <w:r w:rsidR="00861FD2" w:rsidRPr="00134207">
        <w:rPr>
          <w:rFonts w:ascii="Times New Roman" w:hAnsi="Times New Roman"/>
          <w:b w:val="0"/>
          <w:bCs/>
          <w:sz w:val="24"/>
          <w:szCs w:val="24"/>
        </w:rPr>
        <w:t xml:space="preserve">№1 к части </w:t>
      </w:r>
      <w:r w:rsidR="00861FD2" w:rsidRPr="00134207">
        <w:rPr>
          <w:rFonts w:ascii="Times New Roman" w:hAnsi="Times New Roman"/>
          <w:b w:val="0"/>
          <w:bCs/>
          <w:sz w:val="24"/>
          <w:szCs w:val="24"/>
          <w:lang w:val="en-US"/>
        </w:rPr>
        <w:t>II</w:t>
      </w:r>
      <w:r w:rsidR="00861FD2" w:rsidRPr="00134207">
        <w:rPr>
          <w:rFonts w:ascii="Times New Roman" w:hAnsi="Times New Roman"/>
          <w:b w:val="0"/>
          <w:bCs/>
          <w:sz w:val="24"/>
          <w:szCs w:val="24"/>
        </w:rPr>
        <w:t xml:space="preserve"> «Информационная карта запроса предложений». Новую версию приложения 1 </w:t>
      </w:r>
      <w:r w:rsidRPr="00134207">
        <w:rPr>
          <w:rFonts w:ascii="Times New Roman" w:hAnsi="Times New Roman"/>
          <w:b w:val="0"/>
          <w:bCs/>
          <w:sz w:val="24"/>
          <w:szCs w:val="24"/>
        </w:rPr>
        <w:t xml:space="preserve">к части </w:t>
      </w:r>
      <w:r w:rsidRPr="00134207">
        <w:rPr>
          <w:rFonts w:ascii="Times New Roman" w:hAnsi="Times New Roman"/>
          <w:b w:val="0"/>
          <w:bCs/>
          <w:sz w:val="24"/>
          <w:szCs w:val="24"/>
          <w:lang w:val="en-US"/>
        </w:rPr>
        <w:t>II</w:t>
      </w:r>
      <w:r w:rsidRPr="00134207">
        <w:rPr>
          <w:rFonts w:ascii="Times New Roman" w:hAnsi="Times New Roman"/>
          <w:b w:val="0"/>
          <w:bCs/>
          <w:sz w:val="24"/>
          <w:szCs w:val="24"/>
        </w:rPr>
        <w:t xml:space="preserve"> «Информационная карта запроса предложений»</w:t>
      </w:r>
      <w:r w:rsidR="00362BCA">
        <w:rPr>
          <w:rFonts w:ascii="Times New Roman" w:hAnsi="Times New Roman"/>
          <w:b w:val="0"/>
          <w:bCs/>
          <w:sz w:val="24"/>
          <w:szCs w:val="24"/>
        </w:rPr>
        <w:t xml:space="preserve"> </w:t>
      </w:r>
      <w:r w:rsidR="00861FD2" w:rsidRPr="00134207">
        <w:rPr>
          <w:rFonts w:ascii="Times New Roman" w:hAnsi="Times New Roman"/>
          <w:b w:val="0"/>
          <w:bCs/>
          <w:sz w:val="24"/>
          <w:szCs w:val="24"/>
        </w:rPr>
        <w:t xml:space="preserve">принять в редакции согласно </w:t>
      </w:r>
      <w:proofErr w:type="gramStart"/>
      <w:r w:rsidR="00861FD2" w:rsidRPr="00134207">
        <w:rPr>
          <w:rFonts w:ascii="Times New Roman" w:hAnsi="Times New Roman"/>
          <w:b w:val="0"/>
          <w:bCs/>
          <w:sz w:val="24"/>
          <w:szCs w:val="24"/>
        </w:rPr>
        <w:t>приложению</w:t>
      </w:r>
      <w:proofErr w:type="gramEnd"/>
      <w:r w:rsidR="00861FD2" w:rsidRPr="00134207">
        <w:rPr>
          <w:rFonts w:ascii="Times New Roman" w:hAnsi="Times New Roman"/>
          <w:b w:val="0"/>
          <w:bCs/>
          <w:sz w:val="24"/>
          <w:szCs w:val="24"/>
        </w:rPr>
        <w:t xml:space="preserve"> к настоящему извещению </w:t>
      </w:r>
      <w:r w:rsidR="00861FD2" w:rsidRPr="00134207">
        <w:rPr>
          <w:rFonts w:ascii="Times New Roman" w:hAnsi="Times New Roman"/>
          <w:b w:val="0"/>
          <w:sz w:val="24"/>
          <w:szCs w:val="24"/>
        </w:rPr>
        <w:t>о внесении изменений в документацию запроса предложений в электронной форме.</w:t>
      </w:r>
    </w:p>
    <w:p w:rsidR="00861FD2" w:rsidRPr="00134207" w:rsidRDefault="00861FD2" w:rsidP="00861FD2">
      <w:pPr>
        <w:pStyle w:val="1"/>
        <w:numPr>
          <w:ilvl w:val="0"/>
          <w:numId w:val="0"/>
        </w:numPr>
        <w:suppressLineNumbers/>
        <w:tabs>
          <w:tab w:val="left" w:pos="1134"/>
        </w:tabs>
        <w:spacing w:before="0" w:line="240" w:lineRule="auto"/>
        <w:ind w:left="567"/>
        <w:rPr>
          <w:sz w:val="24"/>
        </w:rPr>
      </w:pPr>
    </w:p>
    <w:p w:rsidR="00DF0107" w:rsidRPr="00134207" w:rsidRDefault="00DF0107" w:rsidP="00DF0107">
      <w:pPr>
        <w:pStyle w:val="1"/>
        <w:suppressLineNumbers/>
        <w:tabs>
          <w:tab w:val="clear" w:pos="1418"/>
          <w:tab w:val="left" w:pos="1134"/>
        </w:tabs>
        <w:spacing w:before="0" w:line="240" w:lineRule="auto"/>
        <w:ind w:left="0"/>
        <w:rPr>
          <w:sz w:val="24"/>
        </w:rPr>
      </w:pPr>
      <w:r w:rsidRPr="00134207">
        <w:rPr>
          <w:sz w:val="24"/>
        </w:rPr>
        <w:t>Новая версия документации предоставляется на тех же условиях, что и исходная версия.</w:t>
      </w:r>
    </w:p>
    <w:p w:rsidR="00DF0107" w:rsidRDefault="00DF0107" w:rsidP="00DF0107">
      <w:pPr>
        <w:pStyle w:val="1"/>
        <w:suppressLineNumbers/>
        <w:tabs>
          <w:tab w:val="clear" w:pos="1418"/>
          <w:tab w:val="left" w:pos="1134"/>
        </w:tabs>
        <w:spacing w:before="0" w:line="240" w:lineRule="auto"/>
        <w:ind w:left="0"/>
        <w:rPr>
          <w:sz w:val="24"/>
        </w:rPr>
      </w:pPr>
      <w:r w:rsidRPr="00134207">
        <w:rPr>
          <w:sz w:val="24"/>
        </w:rPr>
        <w:t xml:space="preserve">Дата и время окончания приема заявок: </w:t>
      </w:r>
      <w:r w:rsidR="00FB20A7" w:rsidRPr="00134207">
        <w:rPr>
          <w:sz w:val="24"/>
        </w:rPr>
        <w:t>09</w:t>
      </w:r>
      <w:r w:rsidRPr="00134207">
        <w:rPr>
          <w:sz w:val="24"/>
        </w:rPr>
        <w:t xml:space="preserve">-00 «Камчатского времени» </w:t>
      </w:r>
      <w:r w:rsidR="00FB20A7" w:rsidRPr="00134207">
        <w:rPr>
          <w:sz w:val="24"/>
        </w:rPr>
        <w:t>1</w:t>
      </w:r>
      <w:r w:rsidR="003D0747">
        <w:rPr>
          <w:sz w:val="24"/>
        </w:rPr>
        <w:t>7</w:t>
      </w:r>
      <w:r w:rsidRPr="00134207">
        <w:rPr>
          <w:sz w:val="24"/>
        </w:rPr>
        <w:t>.</w:t>
      </w:r>
      <w:r w:rsidR="00FB20A7" w:rsidRPr="00134207">
        <w:rPr>
          <w:sz w:val="24"/>
        </w:rPr>
        <w:t>05</w:t>
      </w:r>
      <w:r w:rsidRPr="00134207">
        <w:rPr>
          <w:sz w:val="24"/>
        </w:rPr>
        <w:t>.20</w:t>
      </w:r>
      <w:r w:rsidR="00192C12" w:rsidRPr="00134207">
        <w:rPr>
          <w:sz w:val="24"/>
        </w:rPr>
        <w:t>2</w:t>
      </w:r>
      <w:r w:rsidR="00FB20A7" w:rsidRPr="00134207">
        <w:rPr>
          <w:sz w:val="24"/>
        </w:rPr>
        <w:t>4</w:t>
      </w:r>
      <w:r w:rsidRPr="00134207">
        <w:rPr>
          <w:sz w:val="24"/>
        </w:rPr>
        <w:t xml:space="preserve"> г. (</w:t>
      </w:r>
      <w:r w:rsidR="00FB20A7" w:rsidRPr="00134207">
        <w:rPr>
          <w:sz w:val="24"/>
        </w:rPr>
        <w:t>00</w:t>
      </w:r>
      <w:r w:rsidRPr="00134207">
        <w:rPr>
          <w:sz w:val="24"/>
        </w:rPr>
        <w:t>-</w:t>
      </w:r>
      <w:r w:rsidR="00FB20A7" w:rsidRPr="00134207">
        <w:rPr>
          <w:sz w:val="24"/>
        </w:rPr>
        <w:t>00</w:t>
      </w:r>
      <w:r w:rsidRPr="00134207">
        <w:rPr>
          <w:sz w:val="24"/>
        </w:rPr>
        <w:t xml:space="preserve"> «Московского времени</w:t>
      </w:r>
      <w:r>
        <w:rPr>
          <w:sz w:val="24"/>
        </w:rPr>
        <w:t>»</w:t>
      </w:r>
      <w:r w:rsidRPr="002A7B7E">
        <w:rPr>
          <w:sz w:val="24"/>
        </w:rPr>
        <w:t>)</w:t>
      </w:r>
      <w:r>
        <w:rPr>
          <w:sz w:val="24"/>
        </w:rPr>
        <w:t>.</w:t>
      </w:r>
    </w:p>
    <w:p w:rsidR="003D0747" w:rsidRPr="00384DCE" w:rsidRDefault="003D0747" w:rsidP="003D0747">
      <w:pPr>
        <w:pStyle w:val="1"/>
        <w:suppressLineNumbers/>
        <w:tabs>
          <w:tab w:val="clear" w:pos="1418"/>
        </w:tabs>
        <w:spacing w:before="0" w:line="240" w:lineRule="auto"/>
        <w:ind w:left="0"/>
        <w:rPr>
          <w:sz w:val="24"/>
        </w:rPr>
      </w:pPr>
      <w:r w:rsidRPr="00384DCE">
        <w:rPr>
          <w:b/>
          <w:sz w:val="24"/>
          <w:u w:val="single"/>
        </w:rPr>
        <w:t>Сроки проведения:</w:t>
      </w:r>
    </w:p>
    <w:p w:rsidR="003D0747" w:rsidRPr="00200585" w:rsidRDefault="003D0747" w:rsidP="003D0747">
      <w:pPr>
        <w:ind w:firstLine="567"/>
        <w:jc w:val="both"/>
        <w:rPr>
          <w:color w:val="000000" w:themeColor="text1"/>
          <w:sz w:val="24"/>
          <w:szCs w:val="24"/>
        </w:rPr>
      </w:pPr>
      <w:r w:rsidRPr="00200585">
        <w:rPr>
          <w:b/>
          <w:color w:val="000000" w:themeColor="text1"/>
          <w:sz w:val="24"/>
          <w:szCs w:val="24"/>
          <w:u w:val="single"/>
        </w:rPr>
        <w:t>Дата и время вскрытия заявок</w:t>
      </w:r>
      <w:r w:rsidRPr="00200585">
        <w:rPr>
          <w:b/>
          <w:color w:val="000000" w:themeColor="text1"/>
          <w:sz w:val="24"/>
          <w:szCs w:val="24"/>
        </w:rPr>
        <w:t xml:space="preserve"> – </w:t>
      </w:r>
      <w:r w:rsidRPr="00200585">
        <w:rPr>
          <w:color w:val="000000" w:themeColor="text1"/>
          <w:sz w:val="24"/>
          <w:szCs w:val="24"/>
        </w:rPr>
        <w:t>«1</w:t>
      </w:r>
      <w:r>
        <w:rPr>
          <w:color w:val="000000" w:themeColor="text1"/>
          <w:sz w:val="24"/>
          <w:szCs w:val="24"/>
        </w:rPr>
        <w:t>7</w:t>
      </w:r>
      <w:r w:rsidRPr="00200585">
        <w:rPr>
          <w:color w:val="000000" w:themeColor="text1"/>
          <w:sz w:val="24"/>
          <w:szCs w:val="24"/>
        </w:rPr>
        <w:t>» мая 2024 года в 09 часов 00 минут по камчатскому времени.</w:t>
      </w:r>
    </w:p>
    <w:p w:rsidR="003D0747" w:rsidRPr="00200585" w:rsidRDefault="003D0747" w:rsidP="003D0747">
      <w:pPr>
        <w:ind w:firstLine="567"/>
        <w:jc w:val="both"/>
        <w:rPr>
          <w:color w:val="000000" w:themeColor="text1"/>
          <w:sz w:val="24"/>
          <w:szCs w:val="24"/>
        </w:rPr>
      </w:pPr>
      <w:r w:rsidRPr="00200585">
        <w:rPr>
          <w:b/>
          <w:color w:val="000000" w:themeColor="text1"/>
          <w:sz w:val="24"/>
          <w:szCs w:val="24"/>
          <w:u w:val="single"/>
        </w:rPr>
        <w:t>Дата и ориентировочное время рассмотрения заявок</w:t>
      </w:r>
      <w:r w:rsidRPr="00200585">
        <w:rPr>
          <w:color w:val="000000" w:themeColor="text1"/>
          <w:sz w:val="24"/>
          <w:szCs w:val="24"/>
        </w:rPr>
        <w:t>– «2</w:t>
      </w:r>
      <w:r>
        <w:rPr>
          <w:color w:val="000000" w:themeColor="text1"/>
          <w:sz w:val="24"/>
          <w:szCs w:val="24"/>
        </w:rPr>
        <w:t>1</w:t>
      </w:r>
      <w:r w:rsidRPr="00200585">
        <w:rPr>
          <w:color w:val="000000" w:themeColor="text1"/>
          <w:sz w:val="24"/>
          <w:szCs w:val="24"/>
        </w:rPr>
        <w:t>» мая 2024 года в 09 часов 00 минут по камчатскому времени.</w:t>
      </w:r>
    </w:p>
    <w:p w:rsidR="003D0747" w:rsidRPr="00200585" w:rsidRDefault="003D0747" w:rsidP="003D0747">
      <w:pPr>
        <w:ind w:firstLine="567"/>
        <w:jc w:val="both"/>
        <w:rPr>
          <w:color w:val="000000" w:themeColor="text1"/>
          <w:sz w:val="24"/>
          <w:szCs w:val="24"/>
        </w:rPr>
      </w:pPr>
      <w:r w:rsidRPr="00200585">
        <w:rPr>
          <w:b/>
          <w:color w:val="000000" w:themeColor="text1"/>
          <w:sz w:val="24"/>
          <w:szCs w:val="24"/>
          <w:u w:val="single"/>
        </w:rPr>
        <w:t>Сроки проведения переторжки, если Заказчик примет решение проводить</w:t>
      </w:r>
      <w:r w:rsidRPr="00200585">
        <w:rPr>
          <w:b/>
          <w:color w:val="000000" w:themeColor="text1"/>
          <w:sz w:val="24"/>
          <w:szCs w:val="24"/>
        </w:rPr>
        <w:t xml:space="preserve">– </w:t>
      </w:r>
      <w:r w:rsidRPr="00200585">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w:t>
      </w:r>
      <w:bookmarkStart w:id="0" w:name="_GoBack"/>
      <w:bookmarkEnd w:id="0"/>
      <w:r w:rsidRPr="00200585">
        <w:rPr>
          <w:color w:val="000000" w:themeColor="text1"/>
          <w:sz w:val="24"/>
          <w:szCs w:val="24"/>
        </w:rPr>
        <w:t>же уточнение даты подведения итогов по закупке указываются в извещении на проведение переторжки.</w:t>
      </w:r>
    </w:p>
    <w:p w:rsidR="003D0747" w:rsidRPr="003451BD" w:rsidRDefault="003D0747" w:rsidP="003D0747">
      <w:pPr>
        <w:ind w:firstLine="567"/>
        <w:jc w:val="both"/>
        <w:rPr>
          <w:color w:val="000000" w:themeColor="text1"/>
          <w:sz w:val="24"/>
          <w:szCs w:val="24"/>
        </w:rPr>
      </w:pPr>
      <w:r w:rsidRPr="00200585">
        <w:rPr>
          <w:b/>
          <w:color w:val="000000" w:themeColor="text1"/>
          <w:sz w:val="24"/>
          <w:szCs w:val="24"/>
          <w:u w:val="single"/>
        </w:rPr>
        <w:t>Дата и ориентировочное время подведения итогов</w:t>
      </w:r>
      <w:r w:rsidRPr="00200585">
        <w:rPr>
          <w:color w:val="000000" w:themeColor="text1"/>
          <w:sz w:val="24"/>
          <w:szCs w:val="24"/>
        </w:rPr>
        <w:t xml:space="preserve"> – «2</w:t>
      </w:r>
      <w:r>
        <w:rPr>
          <w:color w:val="000000" w:themeColor="text1"/>
          <w:sz w:val="24"/>
          <w:szCs w:val="24"/>
        </w:rPr>
        <w:t>8</w:t>
      </w:r>
      <w:r w:rsidRPr="00200585">
        <w:rPr>
          <w:color w:val="000000" w:themeColor="text1"/>
          <w:sz w:val="24"/>
          <w:szCs w:val="24"/>
        </w:rPr>
        <w:t>» мая 2024 года в 09 часов 00 минут по камчатскому времени (в случае проведения переторжки).</w:t>
      </w:r>
    </w:p>
    <w:p w:rsidR="003D0747" w:rsidRDefault="003D0747" w:rsidP="00DF0107">
      <w:pPr>
        <w:pStyle w:val="1"/>
        <w:suppressLineNumbers/>
        <w:tabs>
          <w:tab w:val="clear" w:pos="1418"/>
          <w:tab w:val="left" w:pos="1134"/>
        </w:tabs>
        <w:spacing w:before="0" w:line="240" w:lineRule="auto"/>
        <w:ind w:left="0"/>
        <w:rPr>
          <w:sz w:val="24"/>
        </w:rPr>
      </w:pPr>
    </w:p>
    <w:p w:rsidR="00861FD2" w:rsidRDefault="00861FD2">
      <w:pPr>
        <w:spacing w:after="200" w:line="276" w:lineRule="auto"/>
      </w:pPr>
      <w:r>
        <w:br w:type="page"/>
      </w:r>
    </w:p>
    <w:p w:rsidR="00861FD2" w:rsidRPr="00861FD2" w:rsidRDefault="00861FD2" w:rsidP="00861FD2">
      <w:pPr>
        <w:ind w:firstLine="360"/>
        <w:jc w:val="right"/>
        <w:rPr>
          <w:sz w:val="24"/>
          <w:szCs w:val="24"/>
        </w:rPr>
      </w:pPr>
      <w:r w:rsidRPr="00861FD2">
        <w:rPr>
          <w:bCs/>
          <w:sz w:val="21"/>
          <w:szCs w:val="21"/>
        </w:rPr>
        <w:lastRenderedPageBreak/>
        <w:t xml:space="preserve">Приложение к </w:t>
      </w:r>
      <w:r w:rsidRPr="00861FD2">
        <w:rPr>
          <w:bCs/>
          <w:sz w:val="24"/>
          <w:szCs w:val="24"/>
        </w:rPr>
        <w:t xml:space="preserve">извещению </w:t>
      </w:r>
      <w:r w:rsidRPr="00861FD2">
        <w:rPr>
          <w:sz w:val="24"/>
          <w:szCs w:val="24"/>
        </w:rPr>
        <w:t xml:space="preserve">о внесении изменений </w:t>
      </w:r>
    </w:p>
    <w:p w:rsidR="00861FD2" w:rsidRPr="00861FD2" w:rsidRDefault="00861FD2" w:rsidP="00861FD2">
      <w:pPr>
        <w:ind w:firstLine="360"/>
        <w:jc w:val="right"/>
        <w:rPr>
          <w:bCs/>
          <w:sz w:val="21"/>
          <w:szCs w:val="21"/>
        </w:rPr>
      </w:pPr>
      <w:r w:rsidRPr="00861FD2">
        <w:rPr>
          <w:sz w:val="24"/>
          <w:szCs w:val="24"/>
        </w:rPr>
        <w:t>в документацию запроса предложений в электронной форме</w:t>
      </w:r>
    </w:p>
    <w:p w:rsidR="00861FD2" w:rsidRDefault="00861FD2" w:rsidP="00861FD2">
      <w:pPr>
        <w:ind w:firstLine="360"/>
        <w:jc w:val="right"/>
        <w:rPr>
          <w:b/>
          <w:bCs/>
          <w:sz w:val="21"/>
          <w:szCs w:val="21"/>
        </w:rPr>
      </w:pPr>
    </w:p>
    <w:p w:rsidR="00861FD2" w:rsidRPr="00B56A43" w:rsidRDefault="00861FD2" w:rsidP="00861FD2">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861FD2" w:rsidRPr="00B56A43" w:rsidRDefault="00861FD2" w:rsidP="00861FD2">
      <w:pPr>
        <w:keepNext/>
        <w:keepLines/>
        <w:ind w:firstLine="360"/>
        <w:jc w:val="center"/>
        <w:rPr>
          <w:b/>
          <w:bCs/>
          <w:sz w:val="26"/>
          <w:szCs w:val="26"/>
        </w:rPr>
      </w:pPr>
      <w:r w:rsidRPr="00B56A43">
        <w:rPr>
          <w:b/>
          <w:bCs/>
          <w:sz w:val="26"/>
          <w:szCs w:val="26"/>
        </w:rPr>
        <w:t xml:space="preserve">Критерии оценки. </w:t>
      </w:r>
    </w:p>
    <w:p w:rsidR="00861FD2" w:rsidRPr="00B56A43" w:rsidRDefault="00861FD2" w:rsidP="00861FD2">
      <w:pPr>
        <w:keepNext/>
        <w:keepLines/>
        <w:jc w:val="center"/>
      </w:pPr>
      <w:r w:rsidRPr="00B56A43">
        <w:t>Комиссия осуществляет отбор и оценку заявок Участников исходя из следующих критериев:</w:t>
      </w:r>
    </w:p>
    <w:tbl>
      <w:tblPr>
        <w:tblW w:w="10774"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3969"/>
      </w:tblGrid>
      <w:tr w:rsidR="00861FD2" w:rsidRPr="00B56A43" w:rsidTr="003E52E9">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61FD2" w:rsidRPr="00B56A43" w:rsidRDefault="00861FD2" w:rsidP="003E52E9">
            <w:pPr>
              <w:keepNext/>
              <w:keepLines/>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61FD2" w:rsidRPr="00B56A43" w:rsidRDefault="00861FD2" w:rsidP="003E52E9">
            <w:pPr>
              <w:keepNext/>
              <w:keepLines/>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61FD2" w:rsidRPr="00B56A43" w:rsidRDefault="00861FD2" w:rsidP="003E52E9">
            <w:pPr>
              <w:keepNext/>
              <w:keepLines/>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61FD2" w:rsidRPr="00B56A43" w:rsidRDefault="00861FD2" w:rsidP="003E52E9">
            <w:pPr>
              <w:keepNext/>
              <w:keepLines/>
              <w:jc w:val="center"/>
              <w:rPr>
                <w:b/>
                <w:color w:val="000000"/>
                <w:sz w:val="22"/>
                <w:szCs w:val="22"/>
              </w:rPr>
            </w:pPr>
            <w:r w:rsidRPr="00B56A43">
              <w:rPr>
                <w:b/>
                <w:color w:val="000000"/>
                <w:sz w:val="22"/>
                <w:szCs w:val="22"/>
              </w:rPr>
              <w:t>Предельные показатели</w:t>
            </w:r>
          </w:p>
        </w:tc>
        <w:tc>
          <w:tcPr>
            <w:tcW w:w="3969" w:type="dxa"/>
            <w:tcBorders>
              <w:top w:val="single" w:sz="6" w:space="0" w:color="auto"/>
              <w:left w:val="single" w:sz="6" w:space="0" w:color="auto"/>
              <w:bottom w:val="single" w:sz="6" w:space="0" w:color="auto"/>
              <w:right w:val="single" w:sz="6" w:space="0" w:color="auto"/>
            </w:tcBorders>
            <w:shd w:val="clear" w:color="auto" w:fill="D9D9D9"/>
            <w:vAlign w:val="center"/>
          </w:tcPr>
          <w:p w:rsidR="00861FD2" w:rsidRPr="00B56A43" w:rsidRDefault="00861FD2" w:rsidP="003E52E9">
            <w:pPr>
              <w:keepNext/>
              <w:keepLines/>
              <w:jc w:val="center"/>
              <w:rPr>
                <w:b/>
                <w:color w:val="000000"/>
                <w:sz w:val="22"/>
                <w:szCs w:val="22"/>
              </w:rPr>
            </w:pPr>
            <w:r w:rsidRPr="00B56A43">
              <w:rPr>
                <w:b/>
                <w:color w:val="000000"/>
                <w:sz w:val="22"/>
                <w:szCs w:val="22"/>
              </w:rPr>
              <w:t>Максимально возможное кол-во баллов</w:t>
            </w:r>
          </w:p>
        </w:tc>
      </w:tr>
      <w:tr w:rsidR="00861FD2" w:rsidRPr="00B56A43" w:rsidTr="003E52E9">
        <w:trPr>
          <w:trHeight w:val="467"/>
        </w:trPr>
        <w:tc>
          <w:tcPr>
            <w:tcW w:w="540" w:type="dxa"/>
            <w:tcBorders>
              <w:top w:val="single" w:sz="4" w:space="0" w:color="auto"/>
              <w:left w:val="single" w:sz="4" w:space="0" w:color="auto"/>
              <w:bottom w:val="single" w:sz="4" w:space="0" w:color="auto"/>
              <w:right w:val="single" w:sz="6" w:space="0" w:color="auto"/>
            </w:tcBorders>
          </w:tcPr>
          <w:p w:rsidR="00861FD2" w:rsidRPr="00B56A43" w:rsidRDefault="00861FD2" w:rsidP="003E52E9">
            <w:pPr>
              <w:keepNext/>
              <w:keepLines/>
              <w:jc w:val="center"/>
              <w:rPr>
                <w:color w:val="000000"/>
                <w:sz w:val="22"/>
                <w:szCs w:val="22"/>
              </w:rPr>
            </w:pPr>
            <w:r>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61FD2" w:rsidRDefault="00861FD2" w:rsidP="003E52E9">
            <w:pPr>
              <w:keepNext/>
              <w:keepLines/>
              <w:widowControl w:val="0"/>
              <w:tabs>
                <w:tab w:val="num" w:pos="-108"/>
                <w:tab w:val="num" w:pos="0"/>
                <w:tab w:val="left" w:pos="540"/>
              </w:tabs>
              <w:rPr>
                <w:color w:val="000000"/>
                <w:sz w:val="21"/>
                <w:szCs w:val="21"/>
              </w:rPr>
            </w:pPr>
            <w:r w:rsidRPr="009B2CCA">
              <w:rPr>
                <w:b/>
                <w:color w:val="000000"/>
                <w:sz w:val="22"/>
                <w:szCs w:val="22"/>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861FD2" w:rsidRDefault="00861FD2" w:rsidP="003E52E9">
            <w:pPr>
              <w:keepNext/>
              <w:keepLines/>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both"/>
              <w:rPr>
                <w:sz w:val="22"/>
                <w:szCs w:val="22"/>
              </w:rPr>
            </w:pPr>
          </w:p>
        </w:tc>
        <w:tc>
          <w:tcPr>
            <w:tcW w:w="3969"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861FD2" w:rsidRPr="00B56A43" w:rsidTr="003E52E9">
        <w:trPr>
          <w:trHeight w:val="1372"/>
        </w:trPr>
        <w:tc>
          <w:tcPr>
            <w:tcW w:w="540" w:type="dxa"/>
            <w:tcBorders>
              <w:top w:val="single" w:sz="4" w:space="0" w:color="auto"/>
              <w:left w:val="single" w:sz="4" w:space="0" w:color="auto"/>
              <w:bottom w:val="single" w:sz="4" w:space="0" w:color="auto"/>
              <w:right w:val="single" w:sz="6" w:space="0" w:color="auto"/>
            </w:tcBorders>
          </w:tcPr>
          <w:p w:rsidR="00861FD2" w:rsidRPr="00B56A43" w:rsidRDefault="00861FD2" w:rsidP="003E52E9">
            <w:pPr>
              <w:keepNext/>
              <w:keepLines/>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861FD2" w:rsidRDefault="00861FD2" w:rsidP="003E52E9">
            <w:pPr>
              <w:keepNext/>
              <w:keepLines/>
              <w:widowControl w:val="0"/>
              <w:tabs>
                <w:tab w:val="num" w:pos="-108"/>
                <w:tab w:val="num" w:pos="0"/>
                <w:tab w:val="left" w:pos="540"/>
              </w:tabs>
              <w:jc w:val="both"/>
              <w:rPr>
                <w:color w:val="000000"/>
                <w:sz w:val="21"/>
                <w:szCs w:val="21"/>
              </w:rPr>
            </w:pPr>
            <w:r w:rsidRPr="009B2CCA">
              <w:rPr>
                <w:color w:val="000000"/>
                <w:sz w:val="21"/>
                <w:szCs w:val="21"/>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861FD2" w:rsidRDefault="00861FD2" w:rsidP="003E52E9">
            <w:pPr>
              <w:keepNext/>
              <w:keepLines/>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both"/>
              <w:rPr>
                <w:sz w:val="22"/>
                <w:szCs w:val="22"/>
              </w:rPr>
            </w:pPr>
          </w:p>
        </w:tc>
        <w:tc>
          <w:tcPr>
            <w:tcW w:w="3969" w:type="dxa"/>
            <w:tcBorders>
              <w:top w:val="single" w:sz="4" w:space="0" w:color="auto"/>
              <w:left w:val="single" w:sz="6" w:space="0" w:color="auto"/>
              <w:bottom w:val="single" w:sz="4" w:space="0" w:color="auto"/>
              <w:right w:val="single" w:sz="6" w:space="0" w:color="auto"/>
            </w:tcBorders>
          </w:tcPr>
          <w:p w:rsidR="00861FD2" w:rsidRDefault="00861FD2" w:rsidP="003E52E9">
            <w:pPr>
              <w:keepNext/>
              <w:keepLines/>
              <w:jc w:val="both"/>
              <w:rPr>
                <w:sz w:val="22"/>
                <w:szCs w:val="22"/>
              </w:rPr>
            </w:pPr>
            <w:r w:rsidRPr="00B56A43">
              <w:rPr>
                <w:sz w:val="22"/>
                <w:szCs w:val="22"/>
              </w:rPr>
              <w:t>Баллы по данному критерию присваиваются в следующем порядке:</w:t>
            </w:r>
          </w:p>
          <w:p w:rsidR="00861FD2" w:rsidRPr="00B56A43" w:rsidRDefault="00861FD2" w:rsidP="003E52E9">
            <w:pPr>
              <w:keepNext/>
              <w:keepLines/>
              <w:jc w:val="both"/>
              <w:rPr>
                <w:bCs/>
                <w:color w:val="000000"/>
                <w:sz w:val="22"/>
                <w:szCs w:val="22"/>
              </w:rPr>
            </w:pPr>
            <w:r w:rsidRPr="00B56A43">
              <w:rPr>
                <w:bCs/>
                <w:color w:val="000000"/>
                <w:sz w:val="22"/>
                <w:szCs w:val="22"/>
              </w:rPr>
              <w:t>При наи</w:t>
            </w:r>
            <w:r>
              <w:rPr>
                <w:bCs/>
                <w:color w:val="000000"/>
                <w:sz w:val="22"/>
                <w:szCs w:val="22"/>
              </w:rPr>
              <w:t>бол</w:t>
            </w:r>
            <w:r w:rsidRPr="00B56A43">
              <w:rPr>
                <w:bCs/>
                <w:color w:val="000000"/>
                <w:sz w:val="22"/>
                <w:szCs w:val="22"/>
              </w:rPr>
              <w:t>ьше</w:t>
            </w:r>
            <w:r>
              <w:rPr>
                <w:bCs/>
                <w:color w:val="000000"/>
                <w:sz w:val="22"/>
                <w:szCs w:val="22"/>
              </w:rPr>
              <w:t xml:space="preserve">й оценке </w:t>
            </w:r>
            <w:r w:rsidRPr="00B56A43">
              <w:rPr>
                <w:b/>
                <w:bCs/>
                <w:color w:val="000000"/>
                <w:sz w:val="22"/>
                <w:szCs w:val="22"/>
              </w:rPr>
              <w:t>присваивается</w:t>
            </w:r>
            <w:r w:rsidRPr="00B56A43">
              <w:rPr>
                <w:bCs/>
                <w:color w:val="000000"/>
                <w:sz w:val="22"/>
                <w:szCs w:val="22"/>
              </w:rPr>
              <w:t xml:space="preserve"> - </w:t>
            </w:r>
            <w:r>
              <w:rPr>
                <w:b/>
                <w:bCs/>
                <w:color w:val="000000"/>
                <w:sz w:val="22"/>
                <w:szCs w:val="22"/>
              </w:rPr>
              <w:t>10</w:t>
            </w:r>
            <w:r w:rsidRPr="00B56A43">
              <w:rPr>
                <w:b/>
                <w:bCs/>
                <w:color w:val="000000"/>
                <w:sz w:val="22"/>
                <w:szCs w:val="22"/>
              </w:rPr>
              <w:t>0 баллов</w:t>
            </w:r>
            <w:r w:rsidRPr="00B56A43">
              <w:rPr>
                <w:bCs/>
                <w:color w:val="000000"/>
                <w:sz w:val="22"/>
                <w:szCs w:val="22"/>
              </w:rPr>
              <w:t>.</w:t>
            </w:r>
          </w:p>
          <w:p w:rsidR="00861FD2" w:rsidRPr="00B56A43" w:rsidRDefault="00861FD2" w:rsidP="003E52E9">
            <w:pPr>
              <w:keepNext/>
              <w:keepLines/>
              <w:jc w:val="both"/>
              <w:rPr>
                <w:sz w:val="22"/>
                <w:szCs w:val="22"/>
              </w:rPr>
            </w:pPr>
            <w:r w:rsidRPr="00B56A43">
              <w:rPr>
                <w:b/>
                <w:color w:val="000000"/>
                <w:sz w:val="22"/>
                <w:szCs w:val="22"/>
              </w:rPr>
              <w:t xml:space="preserve">Шаг снижения не более </w:t>
            </w:r>
            <w:r>
              <w:rPr>
                <w:b/>
                <w:color w:val="000000"/>
                <w:sz w:val="22"/>
                <w:szCs w:val="22"/>
              </w:rPr>
              <w:t>10</w:t>
            </w:r>
            <w:r w:rsidRPr="00B56A43">
              <w:rPr>
                <w:b/>
                <w:color w:val="000000"/>
                <w:sz w:val="22"/>
                <w:szCs w:val="22"/>
              </w:rPr>
              <w:t xml:space="preserve"> баллов</w:t>
            </w:r>
          </w:p>
        </w:tc>
      </w:tr>
      <w:tr w:rsidR="00861FD2" w:rsidRPr="00B56A43" w:rsidTr="003E52E9">
        <w:trPr>
          <w:trHeight w:val="114"/>
        </w:trPr>
        <w:tc>
          <w:tcPr>
            <w:tcW w:w="540" w:type="dxa"/>
            <w:tcBorders>
              <w:top w:val="single" w:sz="6" w:space="0" w:color="auto"/>
              <w:left w:val="single" w:sz="6" w:space="0" w:color="auto"/>
              <w:bottom w:val="single" w:sz="6" w:space="0" w:color="auto"/>
              <w:right w:val="single" w:sz="6" w:space="0" w:color="auto"/>
            </w:tcBorders>
          </w:tcPr>
          <w:p w:rsidR="00861FD2" w:rsidRPr="00B56A43" w:rsidRDefault="00861FD2" w:rsidP="003E52E9">
            <w:pPr>
              <w:keepNext/>
              <w:keepLines/>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center"/>
              <w:rPr>
                <w:b/>
                <w:bCs/>
                <w:color w:val="000000"/>
                <w:sz w:val="22"/>
                <w:szCs w:val="22"/>
              </w:rPr>
            </w:pPr>
          </w:p>
        </w:tc>
        <w:tc>
          <w:tcPr>
            <w:tcW w:w="3969"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861FD2" w:rsidRPr="00B56A43" w:rsidTr="003E52E9">
        <w:trPr>
          <w:trHeight w:val="114"/>
        </w:trPr>
        <w:tc>
          <w:tcPr>
            <w:tcW w:w="540" w:type="dxa"/>
            <w:tcBorders>
              <w:top w:val="single" w:sz="6" w:space="0" w:color="auto"/>
              <w:left w:val="single" w:sz="6" w:space="0" w:color="auto"/>
              <w:bottom w:val="single" w:sz="6" w:space="0" w:color="auto"/>
              <w:right w:val="single" w:sz="4" w:space="0" w:color="auto"/>
            </w:tcBorders>
          </w:tcPr>
          <w:p w:rsidR="00861FD2" w:rsidRPr="00B56A43" w:rsidRDefault="00861FD2" w:rsidP="003E52E9">
            <w:pPr>
              <w:keepNext/>
              <w:keepLines/>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861FD2" w:rsidRPr="00B56A43" w:rsidRDefault="00861FD2" w:rsidP="003E52E9">
            <w:pPr>
              <w:keepNext/>
              <w:keepLines/>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both"/>
              <w:rPr>
                <w:sz w:val="22"/>
                <w:szCs w:val="22"/>
              </w:rPr>
            </w:pPr>
            <w:r w:rsidRPr="00B56A43">
              <w:rPr>
                <w:sz w:val="22"/>
                <w:szCs w:val="22"/>
              </w:rPr>
              <w:t xml:space="preserve">Рубли, </w:t>
            </w:r>
            <w:r>
              <w:rPr>
                <w:sz w:val="22"/>
                <w:szCs w:val="22"/>
              </w:rPr>
              <w:t>без</w:t>
            </w:r>
            <w:r w:rsidRPr="00B56A43">
              <w:rPr>
                <w:sz w:val="22"/>
                <w:szCs w:val="22"/>
              </w:rPr>
              <w:t xml:space="preserve"> учет</w:t>
            </w:r>
            <w:r>
              <w:rPr>
                <w:sz w:val="22"/>
                <w:szCs w:val="22"/>
              </w:rPr>
              <w:t>а</w:t>
            </w:r>
            <w:r w:rsidRPr="00B56A43">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861FD2" w:rsidRPr="00B56A43" w:rsidRDefault="00861FD2" w:rsidP="003E52E9">
            <w:pPr>
              <w:keepNext/>
              <w:keepLines/>
              <w:jc w:val="both"/>
              <w:rPr>
                <w:sz w:val="22"/>
                <w:szCs w:val="22"/>
              </w:rPr>
            </w:pPr>
            <w:r w:rsidRPr="00B56A43">
              <w:rPr>
                <w:sz w:val="22"/>
                <w:szCs w:val="22"/>
              </w:rPr>
              <w:t>Не более п. 7.6.</w:t>
            </w:r>
          </w:p>
        </w:tc>
        <w:tc>
          <w:tcPr>
            <w:tcW w:w="3969" w:type="dxa"/>
            <w:tcBorders>
              <w:top w:val="single" w:sz="4" w:space="0" w:color="auto"/>
              <w:left w:val="single" w:sz="6" w:space="0" w:color="auto"/>
              <w:bottom w:val="single" w:sz="4" w:space="0" w:color="auto"/>
              <w:right w:val="single" w:sz="4" w:space="0" w:color="auto"/>
            </w:tcBorders>
          </w:tcPr>
          <w:p w:rsidR="00861FD2" w:rsidRPr="00B56A43" w:rsidRDefault="00861FD2" w:rsidP="003E52E9">
            <w:pPr>
              <w:keepNext/>
              <w:keepLines/>
              <w:jc w:val="both"/>
              <w:rPr>
                <w:bCs/>
                <w:color w:val="000000"/>
                <w:sz w:val="22"/>
                <w:szCs w:val="22"/>
              </w:rPr>
            </w:pPr>
            <w:r w:rsidRPr="00B56A43">
              <w:rPr>
                <w:sz w:val="22"/>
                <w:szCs w:val="22"/>
              </w:rPr>
              <w:t>Баллы по данному критерию присваиваются в следующем порядке:</w:t>
            </w:r>
          </w:p>
          <w:p w:rsidR="00861FD2" w:rsidRPr="00B56A43" w:rsidRDefault="00861FD2" w:rsidP="003E52E9">
            <w:pPr>
              <w:keepNext/>
              <w:keepLines/>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861FD2" w:rsidRPr="00B56A43" w:rsidRDefault="00861FD2" w:rsidP="003E52E9">
            <w:pPr>
              <w:keepNext/>
              <w:keepLines/>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861FD2" w:rsidRPr="00B56A43" w:rsidRDefault="00861FD2" w:rsidP="003E52E9">
            <w:pPr>
              <w:keepNext/>
              <w:keepLines/>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861FD2" w:rsidRPr="00B56A43" w:rsidRDefault="00861FD2" w:rsidP="003E52E9">
            <w:pPr>
              <w:keepNext/>
              <w:keepLines/>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861FD2" w:rsidRPr="00B56A43" w:rsidRDefault="00861FD2" w:rsidP="003E52E9">
            <w:pPr>
              <w:keepNext/>
              <w:keepLines/>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61FD2" w:rsidRDefault="00861FD2" w:rsidP="00861FD2">
      <w:pPr>
        <w:keepNext/>
        <w:keepLines/>
        <w:ind w:firstLine="567"/>
        <w:jc w:val="both"/>
        <w:rPr>
          <w:b/>
          <w:kern w:val="28"/>
          <w:sz w:val="24"/>
          <w:szCs w:val="24"/>
        </w:rPr>
      </w:pPr>
    </w:p>
    <w:p w:rsidR="00861FD2" w:rsidRPr="00B56A43" w:rsidRDefault="00861FD2" w:rsidP="00861FD2">
      <w:pPr>
        <w:keepNext/>
        <w:keepLines/>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861FD2" w:rsidRPr="00B56A43" w:rsidRDefault="00861FD2" w:rsidP="00861FD2">
      <w:pPr>
        <w:keepNext/>
        <w:keepLines/>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861FD2" w:rsidRPr="00B56A43" w:rsidRDefault="00861FD2" w:rsidP="00861FD2">
      <w:pPr>
        <w:keepNext/>
        <w:keepLines/>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861FD2" w:rsidRDefault="00861FD2" w:rsidP="00861FD2">
      <w:pPr>
        <w:keepNext/>
        <w:keepLines/>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61FD2" w:rsidRDefault="00861FD2" w:rsidP="00861FD2">
      <w:pPr>
        <w:keepNext/>
        <w:keepLines/>
        <w:jc w:val="center"/>
        <w:rPr>
          <w:b/>
        </w:rPr>
      </w:pPr>
      <w:r>
        <w:rPr>
          <w:b/>
        </w:rPr>
        <w:t>Все критерии оценки попадают под переторжку, в случае, если комиссия примет решение о ее проведении.</w:t>
      </w:r>
    </w:p>
    <w:p w:rsidR="00861FD2" w:rsidRDefault="00861FD2" w:rsidP="00861FD2">
      <w:pPr>
        <w:keepNext/>
        <w:keepLines/>
        <w:jc w:val="center"/>
        <w:rPr>
          <w:b/>
        </w:rPr>
      </w:pPr>
    </w:p>
    <w:p w:rsidR="00861FD2" w:rsidRPr="00381088" w:rsidRDefault="00861FD2" w:rsidP="00861FD2">
      <w:pPr>
        <w:keepNext/>
        <w:keepLines/>
        <w:jc w:val="center"/>
        <w:rPr>
          <w:b/>
        </w:rPr>
      </w:pPr>
      <w:r w:rsidRPr="00941A7F">
        <w:rPr>
          <w:b/>
          <w:i/>
          <w:sz w:val="22"/>
          <w:szCs w:val="22"/>
        </w:rPr>
        <w:t>Качество Товара (представленных образцов)-  оценка проводится в следующем порядке:</w:t>
      </w:r>
    </w:p>
    <w:p w:rsidR="00861FD2" w:rsidRDefault="00861FD2" w:rsidP="00861FD2">
      <w:pPr>
        <w:keepNext/>
        <w:keepLines/>
        <w:ind w:firstLine="708"/>
        <w:jc w:val="both"/>
        <w:rPr>
          <w:sz w:val="22"/>
          <w:szCs w:val="22"/>
        </w:rPr>
      </w:pPr>
      <w:r w:rsidRPr="00941A7F">
        <w:rPr>
          <w:sz w:val="22"/>
          <w:szCs w:val="22"/>
        </w:rPr>
        <w:t xml:space="preserve">Каждый член комиссии выставляет оценку по каждому представленному образцу Участника от 1 до 10, рассматривая образцы на соответствие техническим требованиям Заказчика и оценивая эстетический вид продукции (ровность швов, отсутствие болтающихся ниток и т.п.). Путем расчета среднего арифметического по каждому образцу и по всем образцам рассчитывается итоговая </w:t>
      </w:r>
      <w:r w:rsidRPr="004258D7">
        <w:rPr>
          <w:sz w:val="22"/>
          <w:szCs w:val="22"/>
        </w:rPr>
        <w:t>оценка</w:t>
      </w:r>
      <w:r w:rsidRPr="00941A7F">
        <w:rPr>
          <w:sz w:val="22"/>
          <w:szCs w:val="22"/>
        </w:rPr>
        <w:t xml:space="preserve"> качества товара данного Участника. </w:t>
      </w:r>
      <w:r>
        <w:rPr>
          <w:sz w:val="22"/>
          <w:szCs w:val="22"/>
        </w:rPr>
        <w:t>Участнику, получившему наибольшую оценку качества товара, присваивается 100 балов, каждому следующему на 10 баллов меньше.</w:t>
      </w:r>
    </w:p>
    <w:p w:rsidR="00861FD2" w:rsidRPr="001E5707" w:rsidRDefault="00861FD2" w:rsidP="00861FD2">
      <w:pPr>
        <w:keepNext/>
        <w:keepLines/>
        <w:widowControl w:val="0"/>
        <w:ind w:firstLine="426"/>
        <w:jc w:val="both"/>
        <w:rPr>
          <w:sz w:val="22"/>
          <w:szCs w:val="22"/>
        </w:rPr>
      </w:pPr>
      <w:r w:rsidRPr="00EC6F75">
        <w:rPr>
          <w:sz w:val="22"/>
          <w:szCs w:val="22"/>
          <w:highlight w:val="yellow"/>
        </w:rPr>
        <w:t>В случае отсутствия образца товара по какой-либо позиции каждый член комиссии ставит 0 баллов по данной позиции.</w:t>
      </w:r>
    </w:p>
    <w:p w:rsidR="00861FD2" w:rsidRPr="00941A7F" w:rsidRDefault="00861FD2" w:rsidP="00861FD2">
      <w:pPr>
        <w:keepNext/>
        <w:keepLines/>
        <w:ind w:firstLine="708"/>
        <w:jc w:val="both"/>
        <w:rPr>
          <w:b/>
        </w:rPr>
      </w:pPr>
    </w:p>
    <w:p w:rsidR="00861FD2" w:rsidRPr="00B56A43" w:rsidRDefault="00861FD2" w:rsidP="00861FD2">
      <w:pPr>
        <w:keepNext/>
        <w:keepLines/>
        <w:jc w:val="center"/>
      </w:pPr>
    </w:p>
    <w:p w:rsidR="00C61883" w:rsidRDefault="00C61883" w:rsidP="00C61883"/>
    <w:p w:rsidR="00C61883" w:rsidRPr="002B68F4" w:rsidRDefault="00C61883" w:rsidP="00C61883">
      <w:pPr>
        <w:suppressLineNumbers/>
        <w:suppressAutoHyphens/>
        <w:autoSpaceDE w:val="0"/>
        <w:rPr>
          <w:sz w:val="24"/>
          <w:szCs w:val="24"/>
          <w:lang w:eastAsia="ar-SA"/>
        </w:rPr>
      </w:pPr>
    </w:p>
    <w:p w:rsidR="00C1463C" w:rsidRDefault="00C1463C" w:rsidP="00C61883">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13316B"/>
    <w:rsid w:val="00134207"/>
    <w:rsid w:val="00192C12"/>
    <w:rsid w:val="00201401"/>
    <w:rsid w:val="002363E2"/>
    <w:rsid w:val="00237322"/>
    <w:rsid w:val="00237513"/>
    <w:rsid w:val="002C0642"/>
    <w:rsid w:val="00362BCA"/>
    <w:rsid w:val="00384EAF"/>
    <w:rsid w:val="003A25B1"/>
    <w:rsid w:val="003B668B"/>
    <w:rsid w:val="003D0747"/>
    <w:rsid w:val="003D6B4D"/>
    <w:rsid w:val="0046675B"/>
    <w:rsid w:val="004B47D9"/>
    <w:rsid w:val="00527E76"/>
    <w:rsid w:val="00565AE0"/>
    <w:rsid w:val="005C535F"/>
    <w:rsid w:val="006367CB"/>
    <w:rsid w:val="0072109C"/>
    <w:rsid w:val="00845A1A"/>
    <w:rsid w:val="00861FD2"/>
    <w:rsid w:val="00963574"/>
    <w:rsid w:val="00A00B6A"/>
    <w:rsid w:val="00A519F4"/>
    <w:rsid w:val="00A72DE8"/>
    <w:rsid w:val="00AB1620"/>
    <w:rsid w:val="00B114E6"/>
    <w:rsid w:val="00B7447F"/>
    <w:rsid w:val="00C1463C"/>
    <w:rsid w:val="00C51365"/>
    <w:rsid w:val="00C61883"/>
    <w:rsid w:val="00CC5179"/>
    <w:rsid w:val="00D05594"/>
    <w:rsid w:val="00D12FD1"/>
    <w:rsid w:val="00D30E38"/>
    <w:rsid w:val="00D345B4"/>
    <w:rsid w:val="00D552BB"/>
    <w:rsid w:val="00D9250A"/>
    <w:rsid w:val="00DF0107"/>
    <w:rsid w:val="00EA5EB4"/>
    <w:rsid w:val="00F173E2"/>
    <w:rsid w:val="00FA2702"/>
    <w:rsid w:val="00FB20A7"/>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6AD0"/>
  <w15:docId w15:val="{E230CB04-B1CC-4B34-B2D8-E89A520B4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 w:type="paragraph" w:styleId="a6">
    <w:name w:val="List Paragraph"/>
    <w:basedOn w:val="a"/>
    <w:link w:val="a7"/>
    <w:qFormat/>
    <w:rsid w:val="003D0747"/>
    <w:pPr>
      <w:ind w:left="720"/>
      <w:contextualSpacing/>
    </w:pPr>
  </w:style>
  <w:style w:type="character" w:customStyle="1" w:styleId="a7">
    <w:name w:val="Абзац списка Знак"/>
    <w:link w:val="a6"/>
    <w:rsid w:val="003D074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319A54DFF638825ED353F2F425782A26ADFBF242E3F3C2D3CEA840A6FAC97C03DB41655AD695471066F3BEFF804851B3790B868E1FF0AW"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1556</Words>
  <Characters>8871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trade2</cp:lastModifiedBy>
  <cp:revision>14</cp:revision>
  <dcterms:created xsi:type="dcterms:W3CDTF">2020-12-08T00:37:00Z</dcterms:created>
  <dcterms:modified xsi:type="dcterms:W3CDTF">2024-05-07T20:50:00Z</dcterms:modified>
</cp:coreProperties>
</file>